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E542B" w14:textId="6F112994" w:rsidR="00CF48E1" w:rsidRPr="00D41FF6" w:rsidRDefault="00E84581" w:rsidP="00CF48E1">
      <w:pPr>
        <w:tabs>
          <w:tab w:val="left" w:pos="567"/>
        </w:tabs>
        <w:spacing w:after="0"/>
        <w:ind w:firstLine="567"/>
        <w:jc w:val="right"/>
        <w:rPr>
          <w:rFonts w:ascii="GHEA Mariam" w:hAnsi="GHEA Mariam"/>
          <w:noProof/>
          <w:sz w:val="24"/>
          <w:szCs w:val="24"/>
          <w:lang w:val="hy-AM"/>
        </w:rPr>
      </w:pPr>
      <w:r w:rsidRPr="00D41FF6">
        <w:rPr>
          <w:rFonts w:ascii="GHEA Mariam" w:hAnsi="GHEA Mariam"/>
          <w:noProof/>
          <w:lang w:val="hy-AM"/>
        </w:rPr>
        <w:drawing>
          <wp:anchor distT="0" distB="0" distL="0" distR="0" simplePos="0" relativeHeight="251659264" behindDoc="0" locked="0" layoutInCell="1" allowOverlap="1" wp14:anchorId="413D2132" wp14:editId="0A385D63">
            <wp:simplePos x="0" y="0"/>
            <wp:positionH relativeFrom="margin">
              <wp:posOffset>2498090</wp:posOffset>
            </wp:positionH>
            <wp:positionV relativeFrom="paragraph">
              <wp:posOffset>200660</wp:posOffset>
            </wp:positionV>
            <wp:extent cx="1263015" cy="1194435"/>
            <wp:effectExtent l="0" t="0" r="0" b="5715"/>
            <wp:wrapNone/>
            <wp:docPr id="1434210615" name="Рисунок 1434210615"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ag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3015" cy="1194435"/>
                    </a:xfrm>
                    <a:prstGeom prst="rect">
                      <a:avLst/>
                    </a:prstGeom>
                    <a:noFill/>
                    <a:ln>
                      <a:noFill/>
                    </a:ln>
                  </pic:spPr>
                </pic:pic>
              </a:graphicData>
            </a:graphic>
            <wp14:sizeRelH relativeFrom="page">
              <wp14:pctWidth>0</wp14:pctWidth>
            </wp14:sizeRelH>
            <wp14:sizeRelV relativeFrom="page">
              <wp14:pctHeight>0</wp14:pctHeight>
            </wp14:sizeRelV>
          </wp:anchor>
        </w:drawing>
      </w:r>
      <w:r w:rsidR="00CF48E1" w:rsidRPr="00D41FF6">
        <w:rPr>
          <w:rFonts w:ascii="GHEA Mariam" w:hAnsi="GHEA Mariam"/>
          <w:noProof/>
          <w:sz w:val="24"/>
          <w:szCs w:val="24"/>
          <w:lang w:val="hy-AM"/>
        </w:rPr>
        <w:t>ՀԿԴ/0207/06/23</w:t>
      </w:r>
    </w:p>
    <w:p w14:paraId="0CCFBE9B" w14:textId="04D80A56" w:rsidR="00CF48E1" w:rsidRPr="00D41FF6" w:rsidRDefault="00CF48E1" w:rsidP="00CF48E1">
      <w:pPr>
        <w:tabs>
          <w:tab w:val="left" w:pos="567"/>
        </w:tabs>
        <w:spacing w:after="0"/>
        <w:ind w:firstLine="567"/>
        <w:jc w:val="right"/>
        <w:rPr>
          <w:rFonts w:ascii="GHEA Mariam" w:hAnsi="GHEA Mariam"/>
          <w:noProof/>
          <w:sz w:val="24"/>
          <w:szCs w:val="24"/>
          <w:lang w:val="hy-AM"/>
        </w:rPr>
      </w:pPr>
    </w:p>
    <w:p w14:paraId="18CFF0A4" w14:textId="1E037541" w:rsidR="00CF48E1" w:rsidRPr="00D41FF6" w:rsidRDefault="00CF48E1" w:rsidP="00CF48E1">
      <w:pPr>
        <w:tabs>
          <w:tab w:val="left" w:pos="567"/>
        </w:tabs>
        <w:spacing w:after="0"/>
        <w:ind w:firstLine="567"/>
        <w:jc w:val="right"/>
        <w:rPr>
          <w:rFonts w:ascii="GHEA Mariam" w:eastAsia="Times Armenian" w:hAnsi="GHEA Mariam" w:cs="Times Armenian"/>
          <w:noProof/>
          <w:sz w:val="24"/>
          <w:szCs w:val="24"/>
          <w:lang w:val="hy-AM"/>
        </w:rPr>
      </w:pPr>
    </w:p>
    <w:p w14:paraId="7C4F7D1F" w14:textId="77777777" w:rsidR="00CF48E1" w:rsidRPr="00D41FF6" w:rsidRDefault="00CF48E1" w:rsidP="00CF48E1">
      <w:pPr>
        <w:tabs>
          <w:tab w:val="left" w:pos="567"/>
        </w:tabs>
        <w:spacing w:after="0"/>
        <w:ind w:firstLine="567"/>
        <w:jc w:val="right"/>
        <w:rPr>
          <w:rFonts w:ascii="GHEA Mariam" w:eastAsia="Times Armenian" w:hAnsi="GHEA Mariam" w:cs="Times Armenian"/>
          <w:noProof/>
          <w:sz w:val="24"/>
          <w:szCs w:val="24"/>
          <w:lang w:val="hy-AM"/>
        </w:rPr>
      </w:pPr>
    </w:p>
    <w:p w14:paraId="107FFB49" w14:textId="77777777" w:rsidR="00CF48E1" w:rsidRPr="00D41FF6" w:rsidRDefault="00CF48E1" w:rsidP="00CF48E1">
      <w:pPr>
        <w:tabs>
          <w:tab w:val="left" w:pos="567"/>
        </w:tabs>
        <w:spacing w:after="0"/>
        <w:ind w:firstLine="567"/>
        <w:jc w:val="right"/>
        <w:rPr>
          <w:rFonts w:ascii="GHEA Mariam" w:eastAsia="Times Armenian" w:hAnsi="GHEA Mariam" w:cs="Times Armenian"/>
          <w:noProof/>
          <w:sz w:val="24"/>
          <w:szCs w:val="24"/>
          <w:lang w:val="hy-AM"/>
        </w:rPr>
      </w:pPr>
    </w:p>
    <w:p w14:paraId="18D7DE16" w14:textId="77777777" w:rsidR="00CF48E1" w:rsidRPr="00D41FF6" w:rsidRDefault="00CF48E1" w:rsidP="00CF48E1">
      <w:pPr>
        <w:tabs>
          <w:tab w:val="left" w:pos="567"/>
        </w:tabs>
        <w:spacing w:after="0"/>
        <w:ind w:firstLine="567"/>
        <w:jc w:val="center"/>
        <w:rPr>
          <w:rFonts w:ascii="GHEA Mariam" w:eastAsia="Times Armenian" w:hAnsi="GHEA Mariam" w:cs="Times Armenian"/>
          <w:noProof/>
          <w:sz w:val="24"/>
          <w:szCs w:val="24"/>
          <w:lang w:val="hy-AM"/>
        </w:rPr>
      </w:pPr>
    </w:p>
    <w:p w14:paraId="2C6FBF2B" w14:textId="77777777" w:rsidR="00CF48E1" w:rsidRPr="00D41FF6" w:rsidRDefault="00CF48E1" w:rsidP="00E84581">
      <w:pPr>
        <w:tabs>
          <w:tab w:val="left" w:pos="567"/>
        </w:tabs>
        <w:spacing w:after="0"/>
        <w:ind w:firstLine="567"/>
        <w:jc w:val="center"/>
        <w:rPr>
          <w:rFonts w:ascii="GHEA Mariam" w:eastAsia="Times Armenian" w:hAnsi="GHEA Mariam" w:cs="Times Armenian"/>
          <w:noProof/>
          <w:sz w:val="24"/>
          <w:szCs w:val="24"/>
          <w:lang w:val="hy-AM"/>
        </w:rPr>
      </w:pPr>
    </w:p>
    <w:p w14:paraId="622C70BF" w14:textId="77777777" w:rsidR="00E84581" w:rsidRPr="00D41FF6" w:rsidRDefault="00E84581" w:rsidP="00E84581">
      <w:pPr>
        <w:tabs>
          <w:tab w:val="left" w:pos="567"/>
        </w:tabs>
        <w:spacing w:after="0" w:line="360" w:lineRule="auto"/>
        <w:ind w:firstLine="567"/>
        <w:jc w:val="center"/>
        <w:rPr>
          <w:rFonts w:ascii="GHEA Mariam" w:eastAsia="Times Armenian" w:hAnsi="GHEA Mariam" w:cs="Times Armenian"/>
          <w:noProof/>
          <w:sz w:val="32"/>
          <w:szCs w:val="32"/>
          <w:lang w:val="hy-AM"/>
        </w:rPr>
      </w:pPr>
      <w:r w:rsidRPr="00D41FF6">
        <w:rPr>
          <w:rFonts w:ascii="GHEA Mariam" w:hAnsi="GHEA Mariam" w:cs="Sylfaen"/>
          <w:noProof/>
          <w:sz w:val="32"/>
          <w:szCs w:val="32"/>
          <w:lang w:val="hy-AM"/>
        </w:rPr>
        <w:t>ՀԱՅԱՍՏԱՆԻ</w:t>
      </w:r>
      <w:r w:rsidRPr="00D41FF6">
        <w:rPr>
          <w:rFonts w:ascii="GHEA Mariam" w:hAnsi="GHEA Mariam"/>
          <w:noProof/>
          <w:sz w:val="32"/>
          <w:szCs w:val="32"/>
          <w:lang w:val="hy-AM"/>
        </w:rPr>
        <w:t xml:space="preserve"> </w:t>
      </w:r>
      <w:r w:rsidRPr="00D41FF6">
        <w:rPr>
          <w:rFonts w:ascii="GHEA Mariam" w:hAnsi="GHEA Mariam" w:cs="Sylfaen"/>
          <w:noProof/>
          <w:sz w:val="32"/>
          <w:szCs w:val="32"/>
          <w:lang w:val="hy-AM"/>
        </w:rPr>
        <w:t>ՀԱՆՐԱՊԵՏՈՒԹՅՈՒՆ</w:t>
      </w:r>
    </w:p>
    <w:p w14:paraId="6505D114" w14:textId="77777777" w:rsidR="00E84581" w:rsidRPr="00D41FF6" w:rsidRDefault="00E84581" w:rsidP="00E84581">
      <w:pPr>
        <w:tabs>
          <w:tab w:val="left" w:pos="567"/>
        </w:tabs>
        <w:spacing w:after="0" w:line="360" w:lineRule="auto"/>
        <w:ind w:firstLine="567"/>
        <w:jc w:val="center"/>
        <w:rPr>
          <w:rFonts w:ascii="GHEA Mariam" w:eastAsia="Times Armenian" w:hAnsi="GHEA Mariam" w:cs="Times Armenian"/>
          <w:noProof/>
          <w:sz w:val="32"/>
          <w:szCs w:val="32"/>
          <w:lang w:val="hy-AM"/>
        </w:rPr>
      </w:pPr>
      <w:r w:rsidRPr="00D41FF6">
        <w:rPr>
          <w:rFonts w:ascii="GHEA Mariam" w:hAnsi="GHEA Mariam" w:cs="Sylfaen"/>
          <w:noProof/>
          <w:sz w:val="32"/>
          <w:szCs w:val="32"/>
          <w:lang w:val="hy-AM"/>
        </w:rPr>
        <w:t>ՎՃՌԱԲԵԿ</w:t>
      </w:r>
      <w:r w:rsidRPr="00D41FF6">
        <w:rPr>
          <w:rFonts w:ascii="GHEA Mariam" w:hAnsi="GHEA Mariam"/>
          <w:noProof/>
          <w:sz w:val="32"/>
          <w:szCs w:val="32"/>
          <w:lang w:val="hy-AM"/>
        </w:rPr>
        <w:t xml:space="preserve"> </w:t>
      </w:r>
      <w:r w:rsidRPr="00D41FF6">
        <w:rPr>
          <w:rFonts w:ascii="GHEA Mariam" w:hAnsi="GHEA Mariam" w:cs="Sylfaen"/>
          <w:noProof/>
          <w:sz w:val="32"/>
          <w:szCs w:val="32"/>
          <w:lang w:val="hy-AM"/>
        </w:rPr>
        <w:t>ԴԱՏԱՐԱՆ</w:t>
      </w:r>
    </w:p>
    <w:p w14:paraId="66CB8D80" w14:textId="77777777" w:rsidR="00E84581" w:rsidRPr="00D41FF6" w:rsidRDefault="00E84581" w:rsidP="00E84581">
      <w:pPr>
        <w:tabs>
          <w:tab w:val="left" w:pos="567"/>
        </w:tabs>
        <w:spacing w:after="0" w:line="360" w:lineRule="auto"/>
        <w:ind w:firstLine="567"/>
        <w:jc w:val="center"/>
        <w:rPr>
          <w:rFonts w:ascii="GHEA Mariam" w:eastAsia="Times Armenian" w:hAnsi="GHEA Mariam" w:cs="Times Armenian"/>
          <w:b/>
          <w:noProof/>
          <w:sz w:val="32"/>
          <w:szCs w:val="32"/>
          <w:lang w:val="hy-AM"/>
        </w:rPr>
      </w:pPr>
      <w:r w:rsidRPr="00D41FF6">
        <w:rPr>
          <w:rFonts w:ascii="GHEA Mariam" w:hAnsi="GHEA Mariam" w:cs="Sylfaen"/>
          <w:b/>
          <w:noProof/>
          <w:sz w:val="32"/>
          <w:szCs w:val="32"/>
          <w:lang w:val="hy-AM"/>
        </w:rPr>
        <w:t>Ո</w:t>
      </w:r>
      <w:r w:rsidRPr="00D41FF6">
        <w:rPr>
          <w:rFonts w:ascii="GHEA Mariam" w:hAnsi="GHEA Mariam"/>
          <w:b/>
          <w:noProof/>
          <w:sz w:val="32"/>
          <w:szCs w:val="32"/>
          <w:lang w:val="hy-AM"/>
        </w:rPr>
        <w:t xml:space="preserve"> </w:t>
      </w:r>
      <w:r w:rsidRPr="00D41FF6">
        <w:rPr>
          <w:rFonts w:ascii="GHEA Mariam" w:hAnsi="GHEA Mariam" w:cs="Sylfaen"/>
          <w:b/>
          <w:noProof/>
          <w:sz w:val="32"/>
          <w:szCs w:val="32"/>
          <w:lang w:val="hy-AM"/>
        </w:rPr>
        <w:t>Ր</w:t>
      </w:r>
      <w:r w:rsidRPr="00D41FF6">
        <w:rPr>
          <w:rFonts w:ascii="GHEA Mariam" w:hAnsi="GHEA Mariam"/>
          <w:b/>
          <w:noProof/>
          <w:sz w:val="32"/>
          <w:szCs w:val="32"/>
          <w:lang w:val="hy-AM"/>
        </w:rPr>
        <w:t xml:space="preserve"> </w:t>
      </w:r>
      <w:r w:rsidRPr="00D41FF6">
        <w:rPr>
          <w:rFonts w:ascii="GHEA Mariam" w:hAnsi="GHEA Mariam" w:cs="Sylfaen"/>
          <w:b/>
          <w:noProof/>
          <w:sz w:val="32"/>
          <w:szCs w:val="32"/>
          <w:lang w:val="hy-AM"/>
        </w:rPr>
        <w:t>Ո</w:t>
      </w:r>
      <w:r w:rsidRPr="00D41FF6">
        <w:rPr>
          <w:rFonts w:ascii="GHEA Mariam" w:hAnsi="GHEA Mariam"/>
          <w:b/>
          <w:noProof/>
          <w:sz w:val="32"/>
          <w:szCs w:val="32"/>
          <w:lang w:val="hy-AM"/>
        </w:rPr>
        <w:t xml:space="preserve"> </w:t>
      </w:r>
      <w:r w:rsidRPr="00D41FF6">
        <w:rPr>
          <w:rFonts w:ascii="GHEA Mariam" w:hAnsi="GHEA Mariam" w:cs="Sylfaen"/>
          <w:b/>
          <w:noProof/>
          <w:sz w:val="32"/>
          <w:szCs w:val="32"/>
          <w:lang w:val="hy-AM"/>
        </w:rPr>
        <w:t>Շ</w:t>
      </w:r>
      <w:r w:rsidRPr="00D41FF6">
        <w:rPr>
          <w:rFonts w:ascii="GHEA Mariam" w:hAnsi="GHEA Mariam"/>
          <w:b/>
          <w:noProof/>
          <w:sz w:val="32"/>
          <w:szCs w:val="32"/>
          <w:lang w:val="hy-AM"/>
        </w:rPr>
        <w:t xml:space="preserve"> </w:t>
      </w:r>
      <w:r w:rsidRPr="00D41FF6">
        <w:rPr>
          <w:rFonts w:ascii="GHEA Mariam" w:hAnsi="GHEA Mariam" w:cs="Sylfaen"/>
          <w:b/>
          <w:noProof/>
          <w:sz w:val="32"/>
          <w:szCs w:val="32"/>
          <w:lang w:val="hy-AM"/>
        </w:rPr>
        <w:t>ՈՒ</w:t>
      </w:r>
      <w:r w:rsidRPr="00D41FF6">
        <w:rPr>
          <w:rFonts w:ascii="GHEA Mariam" w:hAnsi="GHEA Mariam"/>
          <w:b/>
          <w:noProof/>
          <w:sz w:val="32"/>
          <w:szCs w:val="32"/>
          <w:lang w:val="hy-AM"/>
        </w:rPr>
        <w:t xml:space="preserve"> </w:t>
      </w:r>
      <w:r w:rsidRPr="00D41FF6">
        <w:rPr>
          <w:rFonts w:ascii="GHEA Mariam" w:hAnsi="GHEA Mariam" w:cs="Sylfaen"/>
          <w:b/>
          <w:noProof/>
          <w:sz w:val="32"/>
          <w:szCs w:val="32"/>
          <w:lang w:val="hy-AM"/>
        </w:rPr>
        <w:t>Մ</w:t>
      </w:r>
    </w:p>
    <w:p w14:paraId="5FF7BABF" w14:textId="77777777" w:rsidR="00E84581" w:rsidRPr="00E84581" w:rsidRDefault="00E84581" w:rsidP="00E84581">
      <w:pPr>
        <w:keepNext/>
        <w:tabs>
          <w:tab w:val="left" w:pos="567"/>
        </w:tabs>
        <w:spacing w:after="0" w:line="360" w:lineRule="auto"/>
        <w:ind w:firstLine="567"/>
        <w:jc w:val="center"/>
        <w:outlineLvl w:val="0"/>
        <w:rPr>
          <w:rFonts w:ascii="GHEA Mariam" w:hAnsi="GHEA Mariam" w:cs="Sylfaen"/>
          <w:noProof/>
          <w:sz w:val="32"/>
          <w:szCs w:val="32"/>
          <w:lang w:val="hy-AM"/>
        </w:rPr>
      </w:pPr>
      <w:r w:rsidRPr="00E84581">
        <w:rPr>
          <w:rFonts w:ascii="GHEA Mariam" w:hAnsi="GHEA Mariam" w:cs="Sylfaen"/>
          <w:noProof/>
          <w:sz w:val="32"/>
          <w:szCs w:val="32"/>
          <w:lang w:val="hy-AM"/>
        </w:rPr>
        <w:t>ՀԱՅԱՍՏԱՆԻ</w:t>
      </w:r>
      <w:r w:rsidRPr="00E84581">
        <w:rPr>
          <w:rFonts w:ascii="GHEA Mariam" w:hAnsi="GHEA Mariam"/>
          <w:noProof/>
          <w:sz w:val="32"/>
          <w:szCs w:val="32"/>
          <w:lang w:val="hy-AM"/>
        </w:rPr>
        <w:t xml:space="preserve"> </w:t>
      </w:r>
      <w:r w:rsidRPr="00E84581">
        <w:rPr>
          <w:rFonts w:ascii="GHEA Mariam" w:hAnsi="GHEA Mariam" w:cs="Sylfaen"/>
          <w:noProof/>
          <w:sz w:val="32"/>
          <w:szCs w:val="32"/>
          <w:lang w:val="hy-AM"/>
        </w:rPr>
        <w:t>ՀԱՆՐԱՊԵՏՈՒԹՅԱՆ ԱՆՈՒՆԻՑ</w:t>
      </w:r>
    </w:p>
    <w:p w14:paraId="5605B1E8" w14:textId="77777777" w:rsidR="00CF48E1" w:rsidRPr="00D41FF6" w:rsidRDefault="00CF48E1" w:rsidP="00CF48E1">
      <w:pPr>
        <w:tabs>
          <w:tab w:val="left" w:pos="567"/>
        </w:tabs>
        <w:spacing w:after="0"/>
        <w:ind w:firstLine="567"/>
        <w:jc w:val="center"/>
        <w:rPr>
          <w:rFonts w:ascii="GHEA Mariam" w:eastAsia="Times Armenian" w:hAnsi="GHEA Mariam" w:cs="Times Armenian"/>
          <w:noProof/>
          <w:sz w:val="24"/>
          <w:szCs w:val="24"/>
          <w:lang w:val="hy-AM"/>
        </w:rPr>
      </w:pPr>
    </w:p>
    <w:p w14:paraId="395125F2" w14:textId="77777777" w:rsidR="00CF48E1" w:rsidRPr="00D41FF6" w:rsidRDefault="00CF48E1" w:rsidP="00CF48E1">
      <w:pPr>
        <w:tabs>
          <w:tab w:val="left" w:pos="567"/>
        </w:tabs>
        <w:spacing w:after="0" w:line="240" w:lineRule="auto"/>
        <w:ind w:firstLine="567"/>
        <w:jc w:val="both"/>
        <w:rPr>
          <w:rFonts w:ascii="GHEA Mariam" w:eastAsia="Times Armenian" w:hAnsi="GHEA Mariam" w:cs="Times Armenian"/>
          <w:bCs/>
          <w:noProof/>
          <w:sz w:val="12"/>
          <w:szCs w:val="12"/>
          <w:lang w:val="hy-AM"/>
        </w:rPr>
      </w:pPr>
    </w:p>
    <w:p w14:paraId="792978DF" w14:textId="77777777" w:rsidR="00CF48E1" w:rsidRPr="00D41FF6" w:rsidRDefault="00CF48E1" w:rsidP="00E84581">
      <w:pPr>
        <w:tabs>
          <w:tab w:val="left" w:pos="567"/>
        </w:tabs>
        <w:spacing w:after="0" w:line="240" w:lineRule="auto"/>
        <w:rPr>
          <w:rFonts w:ascii="GHEA Mariam" w:eastAsia="Times Armenian" w:hAnsi="GHEA Mariam" w:cs="Times Armenian"/>
          <w:bCs/>
          <w:noProof/>
          <w:sz w:val="24"/>
          <w:szCs w:val="24"/>
          <w:lang w:val="hy-AM"/>
        </w:rPr>
      </w:pPr>
      <w:r w:rsidRPr="00D41FF6">
        <w:rPr>
          <w:rFonts w:ascii="GHEA Mariam" w:eastAsia="Times Armenian" w:hAnsi="GHEA Mariam" w:cs="Times Armenian"/>
          <w:bCs/>
          <w:noProof/>
          <w:sz w:val="24"/>
          <w:szCs w:val="24"/>
          <w:lang w:val="hy-AM"/>
        </w:rPr>
        <w:t>Հայաստանի Հանրապետության</w:t>
      </w:r>
    </w:p>
    <w:p w14:paraId="470EF98C" w14:textId="77777777" w:rsidR="00CF48E1" w:rsidRPr="00D41FF6" w:rsidRDefault="00CF48E1" w:rsidP="00E84581">
      <w:pPr>
        <w:tabs>
          <w:tab w:val="left" w:pos="567"/>
        </w:tabs>
        <w:spacing w:after="0" w:line="240" w:lineRule="auto"/>
        <w:rPr>
          <w:rFonts w:ascii="GHEA Mariam" w:eastAsia="Times Armenian" w:hAnsi="GHEA Mariam" w:cs="Times Armenian"/>
          <w:bCs/>
          <w:noProof/>
          <w:sz w:val="24"/>
          <w:szCs w:val="24"/>
          <w:lang w:val="hy-AM"/>
        </w:rPr>
      </w:pPr>
      <w:r w:rsidRPr="00D41FF6">
        <w:rPr>
          <w:rFonts w:ascii="GHEA Mariam" w:eastAsia="Times Armenian" w:hAnsi="GHEA Mariam" w:cs="Times Armenian"/>
          <w:bCs/>
          <w:noProof/>
          <w:sz w:val="24"/>
          <w:szCs w:val="24"/>
          <w:lang w:val="hy-AM"/>
        </w:rPr>
        <w:t>Հակակոռուպցիոն դատարան,</w:t>
      </w:r>
    </w:p>
    <w:p w14:paraId="2488577D" w14:textId="0FA3BBA4" w:rsidR="00CF48E1" w:rsidRPr="00D41FF6" w:rsidRDefault="00CF48E1" w:rsidP="00E84581">
      <w:pPr>
        <w:tabs>
          <w:tab w:val="left" w:pos="567"/>
        </w:tabs>
        <w:spacing w:after="0" w:line="240" w:lineRule="auto"/>
        <w:rPr>
          <w:rFonts w:ascii="GHEA Mariam" w:eastAsia="Times Armenian" w:hAnsi="GHEA Mariam" w:cs="Times Armenian"/>
          <w:bCs/>
          <w:noProof/>
          <w:sz w:val="24"/>
          <w:szCs w:val="24"/>
          <w:lang w:val="hy-AM"/>
        </w:rPr>
      </w:pPr>
      <w:r w:rsidRPr="00D41FF6">
        <w:rPr>
          <w:rFonts w:ascii="GHEA Mariam" w:eastAsia="Times Armenian" w:hAnsi="GHEA Mariam" w:cs="Times Armenian"/>
          <w:bCs/>
          <w:noProof/>
          <w:sz w:val="24"/>
          <w:szCs w:val="24"/>
          <w:lang w:val="hy-AM"/>
        </w:rPr>
        <w:t>Նախագահող դատավոր</w:t>
      </w:r>
      <w:r w:rsidR="00833548">
        <w:rPr>
          <w:rFonts w:ascii="GHEA Mariam" w:eastAsia="Times Armenian" w:hAnsi="GHEA Mariam" w:cs="Times Armenian"/>
          <w:bCs/>
          <w:noProof/>
          <w:sz w:val="24"/>
          <w:szCs w:val="24"/>
          <w:lang w:val="hy-AM"/>
        </w:rPr>
        <w:t>՝</w:t>
      </w:r>
      <w:r w:rsidRPr="00D41FF6">
        <w:rPr>
          <w:rFonts w:ascii="GHEA Mariam" w:eastAsia="Times Armenian" w:hAnsi="GHEA Mariam" w:cs="Times Armenian"/>
          <w:bCs/>
          <w:noProof/>
          <w:sz w:val="24"/>
          <w:szCs w:val="24"/>
          <w:lang w:val="hy-AM"/>
        </w:rPr>
        <w:t xml:space="preserve"> Մ.Մոսինյան</w:t>
      </w:r>
    </w:p>
    <w:p w14:paraId="1D9111E8" w14:textId="77777777" w:rsidR="00CF48E1" w:rsidRPr="00D41FF6" w:rsidRDefault="00CF48E1" w:rsidP="00E84581">
      <w:pPr>
        <w:tabs>
          <w:tab w:val="left" w:pos="567"/>
        </w:tabs>
        <w:spacing w:after="0" w:line="240" w:lineRule="auto"/>
        <w:ind w:left="-284" w:firstLine="851"/>
        <w:rPr>
          <w:rFonts w:ascii="GHEA Mariam" w:hAnsi="GHEA Mariam" w:cs="Sylfaen"/>
          <w:noProof/>
          <w:sz w:val="24"/>
          <w:szCs w:val="24"/>
          <w:lang w:val="hy-AM"/>
        </w:rPr>
      </w:pPr>
    </w:p>
    <w:p w14:paraId="6168AD4C" w14:textId="77777777" w:rsidR="00CF48E1" w:rsidRPr="00D41FF6" w:rsidRDefault="00CF48E1" w:rsidP="00E84581">
      <w:pPr>
        <w:tabs>
          <w:tab w:val="left" w:pos="567"/>
        </w:tabs>
        <w:spacing w:after="0" w:line="240" w:lineRule="auto"/>
        <w:rPr>
          <w:rFonts w:ascii="GHEA Mariam" w:hAnsi="GHEA Mariam"/>
          <w:noProof/>
          <w:sz w:val="24"/>
          <w:szCs w:val="24"/>
          <w:lang w:val="hy-AM"/>
        </w:rPr>
      </w:pPr>
      <w:r w:rsidRPr="00D41FF6">
        <w:rPr>
          <w:rFonts w:ascii="GHEA Mariam" w:hAnsi="GHEA Mariam" w:cs="Sylfaen"/>
          <w:noProof/>
          <w:sz w:val="24"/>
          <w:szCs w:val="24"/>
          <w:lang w:val="hy-AM"/>
        </w:rPr>
        <w:t>Հայաստանի</w:t>
      </w:r>
      <w:r w:rsidRPr="00D41FF6">
        <w:rPr>
          <w:rFonts w:ascii="GHEA Mariam" w:hAnsi="GHEA Mariam"/>
          <w:noProof/>
          <w:sz w:val="24"/>
          <w:szCs w:val="24"/>
          <w:lang w:val="hy-AM"/>
        </w:rPr>
        <w:t xml:space="preserve"> </w:t>
      </w:r>
      <w:r w:rsidRPr="00D41FF6">
        <w:rPr>
          <w:rFonts w:ascii="GHEA Mariam" w:hAnsi="GHEA Mariam" w:cs="Sylfaen"/>
          <w:noProof/>
          <w:sz w:val="24"/>
          <w:szCs w:val="24"/>
          <w:lang w:val="hy-AM"/>
        </w:rPr>
        <w:t>Հանրապետության</w:t>
      </w:r>
      <w:r w:rsidRPr="00D41FF6">
        <w:rPr>
          <w:rFonts w:ascii="GHEA Mariam" w:hAnsi="GHEA Mariam"/>
          <w:noProof/>
          <w:sz w:val="24"/>
          <w:szCs w:val="24"/>
          <w:lang w:val="hy-AM"/>
        </w:rPr>
        <w:t xml:space="preserve">                                 </w:t>
      </w:r>
      <w:r w:rsidRPr="00D41FF6">
        <w:rPr>
          <w:rFonts w:ascii="GHEA Mariam" w:hAnsi="GHEA Mariam"/>
          <w:noProof/>
          <w:sz w:val="24"/>
          <w:szCs w:val="24"/>
          <w:lang w:val="hy-AM"/>
        </w:rPr>
        <w:tab/>
      </w:r>
      <w:r w:rsidRPr="00D41FF6">
        <w:rPr>
          <w:rFonts w:ascii="GHEA Mariam" w:hAnsi="GHEA Mariam"/>
          <w:noProof/>
          <w:sz w:val="24"/>
          <w:szCs w:val="24"/>
          <w:lang w:val="hy-AM"/>
        </w:rPr>
        <w:tab/>
      </w:r>
      <w:r w:rsidRPr="00D41FF6">
        <w:rPr>
          <w:rFonts w:ascii="GHEA Mariam" w:hAnsi="GHEA Mariam"/>
          <w:noProof/>
          <w:sz w:val="24"/>
          <w:szCs w:val="24"/>
          <w:lang w:val="hy-AM"/>
        </w:rPr>
        <w:tab/>
      </w:r>
    </w:p>
    <w:p w14:paraId="07CD2969" w14:textId="77777777" w:rsidR="00CF48E1" w:rsidRPr="00D41FF6" w:rsidRDefault="00CF48E1" w:rsidP="00E84581">
      <w:pPr>
        <w:tabs>
          <w:tab w:val="left" w:pos="567"/>
        </w:tabs>
        <w:spacing w:after="0" w:line="240" w:lineRule="auto"/>
        <w:rPr>
          <w:rFonts w:ascii="GHEA Mariam" w:hAnsi="GHEA Mariam"/>
          <w:noProof/>
          <w:sz w:val="24"/>
          <w:szCs w:val="24"/>
          <w:lang w:val="hy-AM"/>
        </w:rPr>
      </w:pPr>
      <w:r w:rsidRPr="00D41FF6">
        <w:rPr>
          <w:rFonts w:ascii="GHEA Mariam" w:hAnsi="GHEA Mariam" w:cs="Sylfaen"/>
          <w:noProof/>
          <w:sz w:val="24"/>
          <w:szCs w:val="24"/>
          <w:lang w:val="hy-AM"/>
        </w:rPr>
        <w:t>վերաքննիչ</w:t>
      </w:r>
      <w:r w:rsidRPr="00D41FF6">
        <w:rPr>
          <w:rFonts w:ascii="GHEA Mariam" w:hAnsi="GHEA Mariam"/>
          <w:noProof/>
          <w:sz w:val="24"/>
          <w:szCs w:val="24"/>
          <w:lang w:val="hy-AM"/>
        </w:rPr>
        <w:t xml:space="preserve"> </w:t>
      </w:r>
      <w:r w:rsidRPr="00D41FF6">
        <w:rPr>
          <w:rFonts w:ascii="GHEA Mariam" w:hAnsi="GHEA Mariam" w:cs="Sylfaen"/>
          <w:noProof/>
          <w:sz w:val="24"/>
          <w:szCs w:val="24"/>
          <w:lang w:val="hy-AM"/>
        </w:rPr>
        <w:t>հակակոռուպցիոն</w:t>
      </w:r>
      <w:r w:rsidRPr="00D41FF6">
        <w:rPr>
          <w:rFonts w:ascii="GHEA Mariam" w:hAnsi="GHEA Mariam"/>
          <w:noProof/>
          <w:sz w:val="24"/>
          <w:szCs w:val="24"/>
          <w:lang w:val="hy-AM"/>
        </w:rPr>
        <w:t xml:space="preserve"> </w:t>
      </w:r>
      <w:r w:rsidRPr="00D41FF6">
        <w:rPr>
          <w:rFonts w:ascii="GHEA Mariam" w:hAnsi="GHEA Mariam" w:cs="Sylfaen"/>
          <w:noProof/>
          <w:sz w:val="24"/>
          <w:szCs w:val="24"/>
          <w:lang w:val="hy-AM"/>
        </w:rPr>
        <w:t>դատարան,</w:t>
      </w:r>
    </w:p>
    <w:p w14:paraId="64BA4ABA" w14:textId="796DD86D" w:rsidR="00CF48E1" w:rsidRPr="00D41FF6" w:rsidRDefault="00CF48E1" w:rsidP="00E84581">
      <w:pPr>
        <w:tabs>
          <w:tab w:val="left" w:pos="567"/>
        </w:tabs>
        <w:spacing w:after="0" w:line="240" w:lineRule="auto"/>
        <w:rPr>
          <w:rFonts w:ascii="GHEA Mariam" w:hAnsi="GHEA Mariam"/>
          <w:noProof/>
          <w:sz w:val="24"/>
          <w:szCs w:val="24"/>
          <w:lang w:val="hy-AM"/>
        </w:rPr>
      </w:pPr>
      <w:r w:rsidRPr="00D41FF6">
        <w:rPr>
          <w:rFonts w:ascii="GHEA Mariam" w:hAnsi="GHEA Mariam" w:cs="Sylfaen"/>
          <w:noProof/>
          <w:sz w:val="24"/>
          <w:szCs w:val="24"/>
          <w:lang w:val="hy-AM"/>
        </w:rPr>
        <w:t>Նախագահող</w:t>
      </w:r>
      <w:r w:rsidRPr="00D41FF6">
        <w:rPr>
          <w:rFonts w:ascii="GHEA Mariam" w:hAnsi="GHEA Mariam"/>
          <w:noProof/>
          <w:sz w:val="24"/>
          <w:szCs w:val="24"/>
          <w:lang w:val="hy-AM"/>
        </w:rPr>
        <w:t xml:space="preserve"> </w:t>
      </w:r>
      <w:r w:rsidRPr="00D41FF6">
        <w:rPr>
          <w:rFonts w:ascii="GHEA Mariam" w:hAnsi="GHEA Mariam" w:cs="Sylfaen"/>
          <w:noProof/>
          <w:sz w:val="24"/>
          <w:szCs w:val="24"/>
          <w:lang w:val="hy-AM"/>
        </w:rPr>
        <w:t>դատավոր</w:t>
      </w:r>
      <w:r w:rsidRPr="00D41FF6">
        <w:rPr>
          <w:rFonts w:ascii="GHEA Mariam" w:hAnsi="GHEA Mariam"/>
          <w:noProof/>
          <w:sz w:val="24"/>
          <w:szCs w:val="24"/>
          <w:lang w:val="hy-AM"/>
        </w:rPr>
        <w:t>` Ա.Նահապետ</w:t>
      </w:r>
      <w:r w:rsidRPr="00D41FF6">
        <w:rPr>
          <w:rFonts w:ascii="GHEA Mariam" w:hAnsi="GHEA Mariam" w:cs="Sylfaen"/>
          <w:noProof/>
          <w:sz w:val="24"/>
          <w:szCs w:val="24"/>
          <w:lang w:val="hy-AM"/>
        </w:rPr>
        <w:t>յան</w:t>
      </w:r>
    </w:p>
    <w:p w14:paraId="59D1BA81" w14:textId="60861DD9" w:rsidR="00CF48E1" w:rsidRDefault="00CF48E1" w:rsidP="00CF48E1">
      <w:pPr>
        <w:tabs>
          <w:tab w:val="left" w:pos="567"/>
        </w:tabs>
        <w:spacing w:after="0"/>
        <w:ind w:firstLine="567"/>
        <w:rPr>
          <w:rFonts w:ascii="GHEA Mariam" w:eastAsia="Times Armenian" w:hAnsi="GHEA Mariam" w:cs="Times Armenian"/>
          <w:noProof/>
          <w:sz w:val="16"/>
          <w:szCs w:val="16"/>
          <w:lang w:val="hy-AM"/>
        </w:rPr>
      </w:pPr>
    </w:p>
    <w:p w14:paraId="1433EC52" w14:textId="77777777" w:rsidR="00E84581" w:rsidRPr="00D41FF6" w:rsidRDefault="00E84581" w:rsidP="00CF48E1">
      <w:pPr>
        <w:tabs>
          <w:tab w:val="left" w:pos="567"/>
        </w:tabs>
        <w:spacing w:after="0"/>
        <w:ind w:firstLine="567"/>
        <w:rPr>
          <w:rFonts w:ascii="GHEA Mariam" w:eastAsia="Times Armenian" w:hAnsi="GHEA Mariam" w:cs="Times Armenian"/>
          <w:noProof/>
          <w:sz w:val="16"/>
          <w:szCs w:val="16"/>
          <w:lang w:val="hy-AM"/>
        </w:rPr>
      </w:pPr>
    </w:p>
    <w:p w14:paraId="5DECC725" w14:textId="2D7F0AEB" w:rsidR="00CF48E1" w:rsidRPr="00D41FF6" w:rsidRDefault="00CF48E1" w:rsidP="00E84581">
      <w:pPr>
        <w:tabs>
          <w:tab w:val="left" w:pos="567"/>
        </w:tabs>
        <w:spacing w:after="0" w:line="360" w:lineRule="auto"/>
        <w:ind w:left="-142"/>
        <w:rPr>
          <w:rFonts w:ascii="GHEA Mariam" w:eastAsia="Times Armenian" w:hAnsi="GHEA Mariam" w:cs="Times Armenian"/>
          <w:noProof/>
          <w:sz w:val="24"/>
          <w:szCs w:val="24"/>
          <w:lang w:val="hy-AM"/>
        </w:rPr>
      </w:pPr>
      <w:r w:rsidRPr="00D41FF6">
        <w:rPr>
          <w:rFonts w:ascii="GHEA Mariam" w:hAnsi="GHEA Mariam"/>
          <w:noProof/>
          <w:sz w:val="24"/>
          <w:szCs w:val="24"/>
          <w:lang w:val="hy-AM"/>
        </w:rPr>
        <w:t xml:space="preserve"> </w:t>
      </w:r>
      <w:r w:rsidRPr="00CA7A2A">
        <w:rPr>
          <w:rFonts w:ascii="GHEA Mariam" w:hAnsi="GHEA Mariam"/>
          <w:noProof/>
          <w:sz w:val="24"/>
          <w:szCs w:val="24"/>
          <w:lang w:val="hy-AM"/>
        </w:rPr>
        <w:t xml:space="preserve"> 2024 թվական</w:t>
      </w:r>
      <w:r w:rsidR="001A2DC3" w:rsidRPr="00CA7A2A">
        <w:rPr>
          <w:rFonts w:ascii="GHEA Mariam" w:hAnsi="GHEA Mariam"/>
          <w:noProof/>
          <w:sz w:val="24"/>
          <w:szCs w:val="24"/>
          <w:lang w:val="hy-AM"/>
        </w:rPr>
        <w:t>ի</w:t>
      </w:r>
      <w:r w:rsidR="001A2DC3">
        <w:rPr>
          <w:rFonts w:ascii="GHEA Mariam" w:hAnsi="GHEA Mariam"/>
          <w:noProof/>
          <w:sz w:val="24"/>
          <w:szCs w:val="24"/>
          <w:lang w:val="hy-AM"/>
        </w:rPr>
        <w:t xml:space="preserve"> ապրիլի 16-ին</w:t>
      </w:r>
      <w:r w:rsidRPr="00D41FF6">
        <w:rPr>
          <w:rFonts w:ascii="GHEA Mariam" w:hAnsi="GHEA Mariam"/>
          <w:noProof/>
          <w:sz w:val="24"/>
          <w:szCs w:val="24"/>
          <w:lang w:val="hy-AM"/>
        </w:rPr>
        <w:t xml:space="preserve"> </w:t>
      </w:r>
      <w:r w:rsidR="0056761E">
        <w:rPr>
          <w:rFonts w:ascii="GHEA Mariam" w:hAnsi="GHEA Mariam"/>
          <w:noProof/>
          <w:sz w:val="24"/>
          <w:szCs w:val="24"/>
          <w:lang w:val="hy-AM"/>
        </w:rPr>
        <w:t xml:space="preserve">    </w:t>
      </w:r>
      <w:r w:rsidR="00833548">
        <w:rPr>
          <w:rFonts w:ascii="GHEA Mariam" w:hAnsi="GHEA Mariam"/>
          <w:noProof/>
          <w:sz w:val="24"/>
          <w:szCs w:val="24"/>
          <w:lang w:val="hy-AM"/>
        </w:rPr>
        <w:t xml:space="preserve"> </w:t>
      </w:r>
      <w:r w:rsidRPr="00D41FF6">
        <w:rPr>
          <w:rFonts w:ascii="GHEA Mariam" w:hAnsi="GHEA Mariam"/>
          <w:noProof/>
          <w:sz w:val="24"/>
          <w:szCs w:val="24"/>
          <w:lang w:val="hy-AM"/>
        </w:rPr>
        <w:t xml:space="preserve">                      </w:t>
      </w:r>
      <w:r w:rsidR="00E84581">
        <w:rPr>
          <w:rFonts w:ascii="GHEA Mariam" w:hAnsi="GHEA Mariam"/>
          <w:noProof/>
          <w:sz w:val="24"/>
          <w:szCs w:val="24"/>
          <w:lang w:val="hy-AM"/>
        </w:rPr>
        <w:t xml:space="preserve">             </w:t>
      </w:r>
      <w:r w:rsidRPr="00D41FF6">
        <w:rPr>
          <w:rFonts w:ascii="GHEA Mariam" w:hAnsi="GHEA Mariam"/>
          <w:noProof/>
          <w:sz w:val="24"/>
          <w:szCs w:val="24"/>
          <w:lang w:val="hy-AM"/>
        </w:rPr>
        <w:t xml:space="preserve">         </w:t>
      </w:r>
      <w:r w:rsidR="00E84581">
        <w:rPr>
          <w:rFonts w:ascii="GHEA Mariam" w:hAnsi="GHEA Mariam"/>
          <w:noProof/>
          <w:sz w:val="24"/>
          <w:szCs w:val="24"/>
          <w:lang w:val="hy-AM"/>
        </w:rPr>
        <w:t xml:space="preserve">  </w:t>
      </w:r>
      <w:r w:rsidRPr="00D41FF6">
        <w:rPr>
          <w:rFonts w:ascii="GHEA Mariam" w:hAnsi="GHEA Mariam"/>
          <w:noProof/>
          <w:sz w:val="24"/>
          <w:szCs w:val="24"/>
          <w:lang w:val="hy-AM"/>
        </w:rPr>
        <w:t xml:space="preserve">       </w:t>
      </w:r>
      <w:r w:rsidR="007B00A5">
        <w:rPr>
          <w:rFonts w:ascii="GHEA Mariam" w:hAnsi="GHEA Mariam"/>
          <w:noProof/>
          <w:sz w:val="24"/>
          <w:szCs w:val="24"/>
          <w:lang w:val="hy-AM"/>
        </w:rPr>
        <w:t xml:space="preserve">  </w:t>
      </w:r>
      <w:bookmarkStart w:id="0" w:name="_GoBack"/>
      <w:bookmarkEnd w:id="0"/>
      <w:r w:rsidRPr="00D41FF6">
        <w:rPr>
          <w:rFonts w:ascii="GHEA Mariam" w:hAnsi="GHEA Mariam"/>
          <w:noProof/>
          <w:sz w:val="24"/>
          <w:szCs w:val="24"/>
          <w:lang w:val="hy-AM"/>
        </w:rPr>
        <w:t xml:space="preserve">  </w:t>
      </w:r>
      <w:r w:rsidRPr="00D41FF6">
        <w:rPr>
          <w:rFonts w:ascii="GHEA Mariam" w:hAnsi="GHEA Mariam" w:cs="Sylfaen"/>
          <w:noProof/>
          <w:sz w:val="24"/>
          <w:szCs w:val="24"/>
          <w:lang w:val="hy-AM"/>
        </w:rPr>
        <w:t>ք</w:t>
      </w:r>
      <w:r w:rsidR="00833548">
        <w:rPr>
          <w:rFonts w:ascii="GHEA Mariam" w:hAnsi="GHEA Mariam"/>
          <w:noProof/>
          <w:sz w:val="24"/>
          <w:szCs w:val="24"/>
          <w:lang w:val="hy-AM"/>
        </w:rPr>
        <w:t xml:space="preserve">աղաք </w:t>
      </w:r>
      <w:r w:rsidRPr="00D41FF6">
        <w:rPr>
          <w:rFonts w:ascii="GHEA Mariam" w:hAnsi="GHEA Mariam" w:cs="Sylfaen"/>
          <w:noProof/>
          <w:sz w:val="24"/>
          <w:szCs w:val="24"/>
          <w:lang w:val="hy-AM"/>
        </w:rPr>
        <w:t>Երևան</w:t>
      </w:r>
      <w:r w:rsidR="001A2DC3">
        <w:rPr>
          <w:rFonts w:ascii="GHEA Mariam" w:hAnsi="GHEA Mariam" w:cs="Sylfaen"/>
          <w:noProof/>
          <w:sz w:val="24"/>
          <w:szCs w:val="24"/>
          <w:lang w:val="hy-AM"/>
        </w:rPr>
        <w:t>ում</w:t>
      </w:r>
    </w:p>
    <w:p w14:paraId="5FA0BFF0" w14:textId="77777777" w:rsidR="00CF48E1" w:rsidRPr="00D41FF6" w:rsidRDefault="00CF48E1" w:rsidP="00CF48E1">
      <w:pPr>
        <w:tabs>
          <w:tab w:val="left" w:pos="567"/>
          <w:tab w:val="left" w:pos="9356"/>
        </w:tabs>
        <w:spacing w:after="0"/>
        <w:jc w:val="center"/>
        <w:rPr>
          <w:rFonts w:ascii="GHEA Mariam" w:hAnsi="GHEA Mariam" w:cs="Sylfaen"/>
          <w:sz w:val="12"/>
          <w:szCs w:val="12"/>
          <w:lang w:val="hy-AM"/>
        </w:rPr>
      </w:pPr>
      <w:r w:rsidRPr="00D41FF6">
        <w:rPr>
          <w:rFonts w:ascii="GHEA Mariam" w:hAnsi="GHEA Mariam" w:cs="Sylfaen"/>
          <w:noProof/>
          <w:sz w:val="24"/>
          <w:szCs w:val="24"/>
          <w:lang w:val="hy-AM"/>
        </w:rPr>
        <w:t xml:space="preserve">     </w:t>
      </w:r>
    </w:p>
    <w:p w14:paraId="34F050CD" w14:textId="77777777" w:rsidR="00CF48E1" w:rsidRPr="00D41FF6" w:rsidRDefault="00CF48E1" w:rsidP="00CF48E1">
      <w:pPr>
        <w:tabs>
          <w:tab w:val="left" w:pos="567"/>
          <w:tab w:val="left" w:pos="9356"/>
        </w:tabs>
        <w:spacing w:after="0"/>
        <w:jc w:val="both"/>
        <w:rPr>
          <w:rFonts w:ascii="GHEA Mariam" w:hAnsi="GHEA Mariam"/>
          <w:sz w:val="23"/>
          <w:szCs w:val="23"/>
          <w:lang w:val="hy-AM"/>
        </w:rPr>
      </w:pPr>
      <w:r w:rsidRPr="00D41FF6">
        <w:rPr>
          <w:rFonts w:ascii="GHEA Mariam" w:hAnsi="GHEA Mariam" w:cs="Sylfaen"/>
          <w:sz w:val="23"/>
          <w:szCs w:val="23"/>
          <w:lang w:val="hy-AM"/>
        </w:rPr>
        <w:tab/>
      </w:r>
      <w:r w:rsidRPr="00D41FF6">
        <w:rPr>
          <w:rFonts w:ascii="GHEA Mariam" w:hAnsi="GHEA Mariam" w:cs="Sylfaen"/>
          <w:sz w:val="24"/>
          <w:szCs w:val="24"/>
          <w:lang w:val="hy-AM"/>
        </w:rPr>
        <w:t>ՀՀ</w:t>
      </w:r>
      <w:r w:rsidRPr="00D41FF6">
        <w:rPr>
          <w:rFonts w:ascii="GHEA Mariam" w:hAnsi="GHEA Mariam"/>
          <w:sz w:val="24"/>
          <w:szCs w:val="24"/>
          <w:lang w:val="hy-AM"/>
        </w:rPr>
        <w:t xml:space="preserve"> </w:t>
      </w:r>
      <w:r w:rsidRPr="00D41FF6">
        <w:rPr>
          <w:rFonts w:ascii="GHEA Mariam" w:hAnsi="GHEA Mariam" w:cs="Sylfaen"/>
          <w:sz w:val="24"/>
          <w:szCs w:val="24"/>
          <w:lang w:val="hy-AM"/>
        </w:rPr>
        <w:t>Վճռաբեկ</w:t>
      </w:r>
      <w:r w:rsidRPr="00D41FF6">
        <w:rPr>
          <w:rFonts w:ascii="GHEA Mariam" w:hAnsi="GHEA Mariam"/>
          <w:sz w:val="24"/>
          <w:szCs w:val="24"/>
          <w:lang w:val="hy-AM"/>
        </w:rPr>
        <w:t xml:space="preserve"> </w:t>
      </w:r>
      <w:r w:rsidRPr="00D41FF6">
        <w:rPr>
          <w:rFonts w:ascii="GHEA Mariam" w:hAnsi="GHEA Mariam" w:cs="Sylfaen"/>
          <w:sz w:val="24"/>
          <w:szCs w:val="24"/>
          <w:lang w:val="hy-AM"/>
        </w:rPr>
        <w:t>դատարանի</w:t>
      </w:r>
      <w:r w:rsidRPr="00D41FF6">
        <w:rPr>
          <w:rFonts w:ascii="GHEA Mariam" w:hAnsi="GHEA Mariam"/>
          <w:sz w:val="24"/>
          <w:szCs w:val="24"/>
          <w:lang w:val="hy-AM"/>
        </w:rPr>
        <w:t xml:space="preserve"> </w:t>
      </w:r>
      <w:r w:rsidRPr="00D41FF6">
        <w:rPr>
          <w:rFonts w:ascii="GHEA Mariam" w:hAnsi="GHEA Mariam" w:cs="Sylfaen"/>
          <w:sz w:val="24"/>
          <w:szCs w:val="24"/>
          <w:lang w:val="hy-AM"/>
        </w:rPr>
        <w:t>հակակոռուպցիոն պալատի կոռուպցիոն հանցագործությունների քննության դատական կազմը</w:t>
      </w:r>
      <w:r w:rsidRPr="00D41FF6">
        <w:rPr>
          <w:rFonts w:ascii="GHEA Mariam" w:hAnsi="GHEA Mariam"/>
          <w:sz w:val="24"/>
          <w:szCs w:val="24"/>
          <w:lang w:val="hy-AM"/>
        </w:rPr>
        <w:t xml:space="preserve"> (</w:t>
      </w:r>
      <w:r w:rsidRPr="00D41FF6">
        <w:rPr>
          <w:rFonts w:ascii="GHEA Mariam" w:hAnsi="GHEA Mariam" w:cs="Sylfaen"/>
          <w:sz w:val="24"/>
          <w:szCs w:val="24"/>
          <w:lang w:val="hy-AM"/>
        </w:rPr>
        <w:t xml:space="preserve">այսուհետ </w:t>
      </w:r>
      <w:r w:rsidRPr="00D41FF6">
        <w:rPr>
          <w:rFonts w:ascii="GHEA Mariam" w:hAnsi="GHEA Mariam"/>
          <w:sz w:val="24"/>
          <w:szCs w:val="24"/>
          <w:lang w:val="hy-AM"/>
        </w:rPr>
        <w:t xml:space="preserve">նաև` </w:t>
      </w:r>
      <w:r w:rsidRPr="00D41FF6">
        <w:rPr>
          <w:rFonts w:ascii="GHEA Mariam" w:hAnsi="GHEA Mariam" w:cs="Sylfaen"/>
          <w:sz w:val="24"/>
          <w:szCs w:val="24"/>
          <w:lang w:val="hy-AM"/>
        </w:rPr>
        <w:t>Վճռաբեկ</w:t>
      </w:r>
      <w:r w:rsidRPr="00D41FF6">
        <w:rPr>
          <w:rFonts w:ascii="GHEA Mariam" w:hAnsi="GHEA Mariam"/>
          <w:sz w:val="24"/>
          <w:szCs w:val="24"/>
          <w:lang w:val="hy-AM"/>
        </w:rPr>
        <w:t xml:space="preserve"> դ</w:t>
      </w:r>
      <w:r w:rsidRPr="00D41FF6">
        <w:rPr>
          <w:rFonts w:ascii="GHEA Mariam" w:hAnsi="GHEA Mariam" w:cs="Sylfaen"/>
          <w:sz w:val="24"/>
          <w:szCs w:val="24"/>
          <w:lang w:val="hy-AM"/>
        </w:rPr>
        <w:t>ատարան</w:t>
      </w:r>
      <w:r w:rsidRPr="00D41FF6">
        <w:rPr>
          <w:rFonts w:ascii="GHEA Mariam" w:hAnsi="GHEA Mariam"/>
          <w:sz w:val="23"/>
          <w:szCs w:val="23"/>
          <w:lang w:val="hy-AM"/>
        </w:rPr>
        <w:t>),</w:t>
      </w:r>
    </w:p>
    <w:p w14:paraId="0258908F" w14:textId="77777777" w:rsidR="00CF48E1" w:rsidRPr="00D41FF6" w:rsidRDefault="00CF48E1" w:rsidP="00CF48E1">
      <w:pPr>
        <w:tabs>
          <w:tab w:val="left" w:pos="567"/>
        </w:tabs>
        <w:spacing w:after="0"/>
        <w:jc w:val="both"/>
        <w:rPr>
          <w:rFonts w:ascii="GHEA Mariam" w:hAnsi="GHEA Mariam"/>
          <w:noProof/>
          <w:sz w:val="12"/>
          <w:szCs w:val="12"/>
          <w:lang w:val="hy-AM"/>
        </w:rPr>
      </w:pPr>
    </w:p>
    <w:p w14:paraId="1AAE6763" w14:textId="79B78A3E" w:rsidR="00CF48E1" w:rsidRPr="00D41FF6" w:rsidRDefault="00CF48E1" w:rsidP="00CF48E1">
      <w:pPr>
        <w:tabs>
          <w:tab w:val="left" w:pos="567"/>
        </w:tabs>
        <w:spacing w:after="0"/>
        <w:ind w:firstLine="567"/>
        <w:jc w:val="right"/>
        <w:rPr>
          <w:rFonts w:ascii="GHEA Mariam" w:hAnsi="GHEA Mariam"/>
          <w:noProof/>
          <w:color w:val="0D0D0D"/>
          <w:sz w:val="24"/>
          <w:szCs w:val="24"/>
          <w:lang w:val="hy-AM"/>
        </w:rPr>
      </w:pPr>
      <w:r w:rsidRPr="00D41FF6">
        <w:rPr>
          <w:rFonts w:ascii="GHEA Mariam" w:hAnsi="GHEA Mariam"/>
          <w:noProof/>
          <w:sz w:val="24"/>
          <w:szCs w:val="24"/>
          <w:lang w:val="hy-AM"/>
        </w:rPr>
        <w:t xml:space="preserve">                                 </w:t>
      </w:r>
      <w:r w:rsidRPr="00D41FF6">
        <w:rPr>
          <w:rFonts w:ascii="GHEA Mariam" w:hAnsi="GHEA Mariam" w:cs="Sylfaen"/>
          <w:noProof/>
          <w:sz w:val="24"/>
          <w:szCs w:val="24"/>
          <w:lang w:val="hy-AM"/>
        </w:rPr>
        <w:t>նախագահությամբ</w:t>
      </w:r>
      <w:r w:rsidRPr="00D41FF6">
        <w:rPr>
          <w:rFonts w:ascii="GHEA Mariam" w:hAnsi="GHEA Mariam"/>
          <w:noProof/>
          <w:sz w:val="24"/>
          <w:szCs w:val="24"/>
          <w:lang w:val="hy-AM"/>
        </w:rPr>
        <w:t xml:space="preserve">`                            </w:t>
      </w:r>
      <w:r w:rsidRPr="00D41FF6">
        <w:rPr>
          <w:rFonts w:ascii="GHEA Mariam" w:hAnsi="GHEA Mariam" w:cs="Sylfaen"/>
          <w:noProof/>
          <w:sz w:val="24"/>
          <w:szCs w:val="24"/>
          <w:lang w:val="hy-AM"/>
        </w:rPr>
        <w:t>Ս.ՉԻՉՈ</w:t>
      </w:r>
      <w:r w:rsidRPr="00D41FF6">
        <w:rPr>
          <w:rFonts w:ascii="GHEA Mariam" w:hAnsi="GHEA Mariam"/>
          <w:noProof/>
          <w:sz w:val="24"/>
          <w:szCs w:val="24"/>
          <w:lang w:val="hy-AM"/>
        </w:rPr>
        <w:t>ՅԱՆԻ</w:t>
      </w:r>
    </w:p>
    <w:p w14:paraId="477A817E" w14:textId="67BB25ED" w:rsidR="00CF48E1" w:rsidRPr="00D41FF6" w:rsidRDefault="00CF48E1" w:rsidP="00CF48E1">
      <w:pPr>
        <w:tabs>
          <w:tab w:val="left" w:pos="567"/>
          <w:tab w:val="right" w:pos="9356"/>
        </w:tabs>
        <w:spacing w:after="0"/>
        <w:ind w:firstLine="567"/>
        <w:jc w:val="right"/>
        <w:rPr>
          <w:rFonts w:ascii="GHEA Mariam" w:hAnsi="GHEA Mariam"/>
          <w:noProof/>
          <w:sz w:val="24"/>
          <w:szCs w:val="24"/>
          <w:lang w:val="hy-AM"/>
        </w:rPr>
      </w:pPr>
      <w:r w:rsidRPr="00D41FF6">
        <w:rPr>
          <w:rFonts w:ascii="GHEA Mariam" w:hAnsi="GHEA Mariam"/>
          <w:noProof/>
          <w:sz w:val="24"/>
          <w:szCs w:val="24"/>
          <w:lang w:val="hy-AM"/>
        </w:rPr>
        <w:t xml:space="preserve">               </w:t>
      </w:r>
      <w:r w:rsidRPr="00D41FF6">
        <w:rPr>
          <w:rFonts w:ascii="GHEA Mariam" w:hAnsi="GHEA Mariam" w:cs="Sylfaen"/>
          <w:noProof/>
          <w:sz w:val="24"/>
          <w:szCs w:val="24"/>
          <w:lang w:val="hy-AM"/>
        </w:rPr>
        <w:t>մասնակցությամբ</w:t>
      </w:r>
      <w:r w:rsidRPr="00D41FF6">
        <w:rPr>
          <w:rFonts w:ascii="GHEA Mariam" w:hAnsi="GHEA Mariam"/>
          <w:noProof/>
          <w:sz w:val="24"/>
          <w:szCs w:val="24"/>
          <w:lang w:val="hy-AM"/>
        </w:rPr>
        <w:t xml:space="preserve"> </w:t>
      </w:r>
      <w:r w:rsidRPr="00D41FF6">
        <w:rPr>
          <w:rFonts w:ascii="GHEA Mariam" w:hAnsi="GHEA Mariam" w:cs="Sylfaen"/>
          <w:noProof/>
          <w:sz w:val="24"/>
          <w:szCs w:val="24"/>
          <w:lang w:val="hy-AM"/>
        </w:rPr>
        <w:t>դատավորներ`                       Ե</w:t>
      </w:r>
      <w:r w:rsidRPr="00D41FF6">
        <w:rPr>
          <w:rFonts w:ascii="Cambria Math" w:hAnsi="Cambria Math" w:cs="Cambria Math"/>
          <w:noProof/>
          <w:sz w:val="24"/>
          <w:szCs w:val="24"/>
          <w:lang w:val="hy-AM"/>
        </w:rPr>
        <w:t>․</w:t>
      </w:r>
      <w:r w:rsidRPr="00D41FF6">
        <w:rPr>
          <w:rFonts w:ascii="GHEA Mariam" w:hAnsi="GHEA Mariam" w:cs="Sylfaen"/>
          <w:noProof/>
          <w:sz w:val="24"/>
          <w:szCs w:val="24"/>
          <w:lang w:val="hy-AM"/>
        </w:rPr>
        <w:t xml:space="preserve">ԴԱՆԻԵԼՅԱՆԻ         </w:t>
      </w:r>
      <w:r w:rsidRPr="00D41FF6">
        <w:rPr>
          <w:rFonts w:ascii="GHEA Mariam" w:hAnsi="GHEA Mariam"/>
          <w:noProof/>
          <w:sz w:val="24"/>
          <w:szCs w:val="24"/>
          <w:lang w:val="hy-AM"/>
        </w:rPr>
        <w:t xml:space="preserve">          </w:t>
      </w:r>
    </w:p>
    <w:p w14:paraId="2FC1059A" w14:textId="3828740A" w:rsidR="00CF48E1" w:rsidRPr="00D41FF6" w:rsidRDefault="00CF48E1" w:rsidP="00CF48E1">
      <w:pPr>
        <w:tabs>
          <w:tab w:val="left" w:pos="567"/>
          <w:tab w:val="right" w:pos="9356"/>
        </w:tabs>
        <w:spacing w:after="0"/>
        <w:ind w:firstLine="567"/>
        <w:jc w:val="right"/>
        <w:rPr>
          <w:rFonts w:ascii="GHEA Mariam" w:hAnsi="GHEA Mariam" w:cs="Sylfaen"/>
          <w:noProof/>
          <w:sz w:val="24"/>
          <w:szCs w:val="24"/>
          <w:lang w:val="hy-AM"/>
        </w:rPr>
      </w:pPr>
      <w:r w:rsidRPr="00D41FF6">
        <w:rPr>
          <w:rFonts w:ascii="GHEA Mariam" w:hAnsi="GHEA Mariam" w:cs="Sylfaen"/>
          <w:noProof/>
          <w:sz w:val="24"/>
          <w:szCs w:val="24"/>
          <w:lang w:val="hy-AM"/>
        </w:rPr>
        <w:t>Ա.ԿՐԿՅԱՇԱՐՅԱՆԻ</w:t>
      </w:r>
    </w:p>
    <w:p w14:paraId="1B00BE1D" w14:textId="77777777" w:rsidR="00CF48E1" w:rsidRPr="00D41FF6" w:rsidRDefault="00CF48E1" w:rsidP="00CF48E1">
      <w:pPr>
        <w:tabs>
          <w:tab w:val="left" w:pos="567"/>
          <w:tab w:val="right" w:pos="9356"/>
        </w:tabs>
        <w:spacing w:after="0"/>
        <w:ind w:firstLine="567"/>
        <w:jc w:val="right"/>
        <w:rPr>
          <w:rFonts w:ascii="GHEA Mariam" w:hAnsi="GHEA Mariam"/>
          <w:noProof/>
          <w:sz w:val="24"/>
          <w:szCs w:val="24"/>
          <w:lang w:val="hy-AM"/>
        </w:rPr>
      </w:pPr>
      <w:r w:rsidRPr="00D41FF6">
        <w:rPr>
          <w:rFonts w:ascii="GHEA Mariam" w:hAnsi="GHEA Mariam" w:cs="Sylfaen"/>
          <w:noProof/>
          <w:sz w:val="24"/>
          <w:szCs w:val="24"/>
          <w:lang w:val="hy-AM"/>
        </w:rPr>
        <w:t>Դ.</w:t>
      </w:r>
      <w:r w:rsidRPr="00D41FF6">
        <w:rPr>
          <w:rFonts w:ascii="GHEA Mariam" w:hAnsi="GHEA Mariam"/>
          <w:noProof/>
          <w:sz w:val="24"/>
          <w:szCs w:val="24"/>
          <w:lang w:val="hy-AM"/>
        </w:rPr>
        <w:t>ՎԵՔԻԼՅԱՆԻ</w:t>
      </w:r>
    </w:p>
    <w:p w14:paraId="068A17DC" w14:textId="77777777" w:rsidR="00CF48E1" w:rsidRPr="00D41FF6" w:rsidRDefault="00CF48E1" w:rsidP="00CF48E1">
      <w:pPr>
        <w:tabs>
          <w:tab w:val="left" w:pos="567"/>
          <w:tab w:val="right" w:pos="9356"/>
        </w:tabs>
        <w:spacing w:after="0"/>
        <w:ind w:firstLine="567"/>
        <w:jc w:val="right"/>
        <w:rPr>
          <w:rFonts w:ascii="GHEA Mariam" w:hAnsi="GHEA Mariam"/>
          <w:noProof/>
          <w:sz w:val="2"/>
          <w:szCs w:val="2"/>
          <w:lang w:val="hy-AM"/>
        </w:rPr>
      </w:pPr>
    </w:p>
    <w:p w14:paraId="52AB5D8C" w14:textId="0D968D66" w:rsidR="00CF48E1" w:rsidRPr="00833548" w:rsidRDefault="00CF48E1" w:rsidP="00833548">
      <w:pPr>
        <w:pStyle w:val="BodyA"/>
        <w:tabs>
          <w:tab w:val="left" w:pos="567"/>
        </w:tabs>
        <w:spacing w:before="240"/>
        <w:ind w:firstLine="0"/>
        <w:rPr>
          <w:noProof/>
          <w:lang w:val="hy-AM"/>
        </w:rPr>
      </w:pPr>
      <w:r w:rsidRPr="00D41FF6">
        <w:rPr>
          <w:noProof/>
          <w:lang w:val="hy-AM"/>
        </w:rPr>
        <w:t xml:space="preserve">գրավոր ընթացակարգով քննության առնելով ՀՀ վերաքննիչ հակակոռուպցիոն դատարանի (այսուհետ նաև՝ Վերաքննիչ դատարան)՝ </w:t>
      </w:r>
      <w:bookmarkStart w:id="1" w:name="_Hlk124932336"/>
      <w:r w:rsidRPr="00CB35FA">
        <w:rPr>
          <w:noProof/>
          <w:color w:val="auto"/>
          <w:lang w:val="hy-AM"/>
        </w:rPr>
        <w:t xml:space="preserve">2023 թվականի </w:t>
      </w:r>
      <w:r w:rsidRPr="00E84581">
        <w:rPr>
          <w:noProof/>
          <w:color w:val="auto"/>
          <w:lang w:val="hy-AM"/>
        </w:rPr>
        <w:t>սեպտեմբերի</w:t>
      </w:r>
      <w:r w:rsidR="00E84581">
        <w:rPr>
          <w:noProof/>
          <w:color w:val="auto"/>
          <w:lang w:val="hy-AM"/>
        </w:rPr>
        <w:t xml:space="preserve">   </w:t>
      </w:r>
      <w:r w:rsidRPr="00E84581">
        <w:rPr>
          <w:noProof/>
          <w:color w:val="auto"/>
          <w:lang w:val="hy-AM"/>
        </w:rPr>
        <w:t xml:space="preserve"> </w:t>
      </w:r>
      <w:r w:rsidR="00DB2B5B">
        <w:rPr>
          <w:noProof/>
          <w:color w:val="auto"/>
          <w:lang w:val="hy-AM"/>
        </w:rPr>
        <w:t xml:space="preserve"> </w:t>
      </w:r>
      <w:r w:rsidRPr="00E84581">
        <w:rPr>
          <w:noProof/>
          <w:color w:val="auto"/>
          <w:lang w:val="hy-AM"/>
        </w:rPr>
        <w:t>1-ի</w:t>
      </w:r>
      <w:bookmarkEnd w:id="1"/>
      <w:r w:rsidRPr="00E84581">
        <w:rPr>
          <w:noProof/>
          <w:color w:val="auto"/>
          <w:lang w:val="hy-AM"/>
        </w:rPr>
        <w:t xml:space="preserve"> որոշման դեմ </w:t>
      </w:r>
      <w:r w:rsidRPr="00D41FF6">
        <w:rPr>
          <w:noProof/>
          <w:lang w:val="hy-AM"/>
        </w:rPr>
        <w:t>ՀՀ գլխավոր դատախազ Ա.Վարդապետյանի հատուկ վերանայման</w:t>
      </w:r>
      <w:r w:rsidRPr="00D41FF6">
        <w:rPr>
          <w:rFonts w:cs="Times New Roman"/>
          <w:noProof/>
          <w:color w:val="0D0D0D"/>
          <w:lang w:val="hy-AM"/>
        </w:rPr>
        <w:t xml:space="preserve"> </w:t>
      </w:r>
      <w:r w:rsidRPr="00D41FF6">
        <w:rPr>
          <w:noProof/>
          <w:lang w:val="hy-AM"/>
        </w:rPr>
        <w:t>վճռաբեկ բողոքը,</w:t>
      </w:r>
    </w:p>
    <w:p w14:paraId="1330B6CE" w14:textId="77777777" w:rsidR="00CF48E1" w:rsidRPr="00D41FF6" w:rsidRDefault="00CF48E1" w:rsidP="00CF48E1">
      <w:pPr>
        <w:pStyle w:val="BodyA"/>
        <w:tabs>
          <w:tab w:val="left" w:pos="567"/>
        </w:tabs>
        <w:ind w:firstLine="0"/>
        <w:jc w:val="center"/>
        <w:rPr>
          <w:rFonts w:cs="Sylfaen"/>
          <w:b/>
          <w:noProof/>
          <w:lang w:val="hy-AM"/>
        </w:rPr>
      </w:pPr>
    </w:p>
    <w:p w14:paraId="4EE1B0C3" w14:textId="77777777" w:rsidR="00CF48E1" w:rsidRPr="00D41FF6" w:rsidRDefault="00CF48E1" w:rsidP="00CF48E1">
      <w:pPr>
        <w:pStyle w:val="BodyA"/>
        <w:tabs>
          <w:tab w:val="left" w:pos="567"/>
        </w:tabs>
        <w:ind w:firstLine="0"/>
        <w:jc w:val="center"/>
        <w:rPr>
          <w:rFonts w:cs="Sylfaen"/>
          <w:b/>
          <w:noProof/>
          <w:lang w:val="hy-AM"/>
        </w:rPr>
      </w:pPr>
      <w:r w:rsidRPr="00D41FF6">
        <w:rPr>
          <w:rFonts w:cs="Sylfaen"/>
          <w:b/>
          <w:noProof/>
          <w:lang w:val="hy-AM"/>
        </w:rPr>
        <w:t>Պ</w:t>
      </w:r>
      <w:r w:rsidRPr="00D41FF6">
        <w:rPr>
          <w:b/>
          <w:noProof/>
          <w:lang w:val="hy-AM"/>
        </w:rPr>
        <w:t xml:space="preserve"> </w:t>
      </w:r>
      <w:r w:rsidRPr="00D41FF6">
        <w:rPr>
          <w:rFonts w:cs="Sylfaen"/>
          <w:b/>
          <w:noProof/>
          <w:lang w:val="hy-AM"/>
        </w:rPr>
        <w:t>Ա</w:t>
      </w:r>
      <w:r w:rsidRPr="00D41FF6">
        <w:rPr>
          <w:b/>
          <w:noProof/>
          <w:lang w:val="hy-AM"/>
        </w:rPr>
        <w:t xml:space="preserve"> </w:t>
      </w:r>
      <w:r w:rsidRPr="00D41FF6">
        <w:rPr>
          <w:rFonts w:cs="Sylfaen"/>
          <w:b/>
          <w:noProof/>
          <w:lang w:val="hy-AM"/>
        </w:rPr>
        <w:t>Ր</w:t>
      </w:r>
      <w:r w:rsidRPr="00D41FF6">
        <w:rPr>
          <w:b/>
          <w:noProof/>
          <w:lang w:val="hy-AM"/>
        </w:rPr>
        <w:t xml:space="preserve"> </w:t>
      </w:r>
      <w:r w:rsidRPr="00D41FF6">
        <w:rPr>
          <w:rFonts w:cs="Sylfaen"/>
          <w:b/>
          <w:noProof/>
          <w:lang w:val="hy-AM"/>
        </w:rPr>
        <w:t>Զ</w:t>
      </w:r>
      <w:r w:rsidRPr="00D41FF6">
        <w:rPr>
          <w:b/>
          <w:noProof/>
          <w:lang w:val="hy-AM"/>
        </w:rPr>
        <w:t xml:space="preserve"> </w:t>
      </w:r>
      <w:r w:rsidRPr="00D41FF6">
        <w:rPr>
          <w:rFonts w:cs="Sylfaen"/>
          <w:b/>
          <w:noProof/>
          <w:lang w:val="hy-AM"/>
        </w:rPr>
        <w:t>Ե</w:t>
      </w:r>
      <w:r w:rsidRPr="00D41FF6">
        <w:rPr>
          <w:b/>
          <w:noProof/>
          <w:lang w:val="hy-AM"/>
        </w:rPr>
        <w:t xml:space="preserve"> </w:t>
      </w:r>
      <w:r w:rsidRPr="00D41FF6">
        <w:rPr>
          <w:rFonts w:cs="Sylfaen"/>
          <w:b/>
          <w:noProof/>
          <w:lang w:val="hy-AM"/>
        </w:rPr>
        <w:t>Ց</w:t>
      </w:r>
    </w:p>
    <w:p w14:paraId="4346FDF5" w14:textId="4649C12C" w:rsidR="00CF48E1" w:rsidRPr="00D41FF6" w:rsidRDefault="00181B88" w:rsidP="00CF48E1">
      <w:pPr>
        <w:pStyle w:val="BodyA"/>
        <w:tabs>
          <w:tab w:val="left" w:pos="567"/>
        </w:tabs>
        <w:jc w:val="left"/>
        <w:rPr>
          <w:rFonts w:cs="Sylfaen"/>
          <w:b/>
          <w:noProof/>
          <w:lang w:val="hy-AM"/>
        </w:rPr>
      </w:pPr>
      <w:r w:rsidRPr="00D41FF6">
        <w:rPr>
          <w:rFonts w:cs="Sylfaen"/>
          <w:b/>
          <w:noProof/>
          <w:u w:val="single"/>
          <w:lang w:val="hy-AM"/>
        </w:rPr>
        <w:t>Վարույթ</w:t>
      </w:r>
      <w:r w:rsidR="00CF48E1" w:rsidRPr="00D41FF6">
        <w:rPr>
          <w:rFonts w:cs="Sylfaen"/>
          <w:b/>
          <w:noProof/>
          <w:u w:val="single"/>
          <w:lang w:val="hy-AM"/>
        </w:rPr>
        <w:t>ի</w:t>
      </w:r>
      <w:r w:rsidR="00CF48E1" w:rsidRPr="00D41FF6">
        <w:rPr>
          <w:b/>
          <w:noProof/>
          <w:u w:val="single"/>
          <w:lang w:val="hy-AM"/>
        </w:rPr>
        <w:t xml:space="preserve"> </w:t>
      </w:r>
      <w:r w:rsidR="00CF48E1" w:rsidRPr="00D41FF6">
        <w:rPr>
          <w:rFonts w:cs="Sylfaen"/>
          <w:b/>
          <w:noProof/>
          <w:u w:val="single"/>
          <w:lang w:val="hy-AM"/>
        </w:rPr>
        <w:t>դատավարական</w:t>
      </w:r>
      <w:r w:rsidR="00CF48E1" w:rsidRPr="00D41FF6">
        <w:rPr>
          <w:b/>
          <w:noProof/>
          <w:u w:val="single"/>
          <w:lang w:val="hy-AM"/>
        </w:rPr>
        <w:t xml:space="preserve"> </w:t>
      </w:r>
      <w:r w:rsidR="00CF48E1" w:rsidRPr="00D41FF6">
        <w:rPr>
          <w:rFonts w:cs="Sylfaen"/>
          <w:b/>
          <w:noProof/>
          <w:u w:val="single"/>
          <w:lang w:val="hy-AM"/>
        </w:rPr>
        <w:t>նախապատմությունը</w:t>
      </w:r>
      <w:r w:rsidR="00CF48E1" w:rsidRPr="00D41FF6">
        <w:rPr>
          <w:b/>
          <w:noProof/>
          <w:u w:val="single"/>
          <w:lang w:val="hy-AM"/>
        </w:rPr>
        <w:t>.</w:t>
      </w:r>
    </w:p>
    <w:p w14:paraId="15898709" w14:textId="77777777" w:rsidR="00CF48E1" w:rsidRPr="00D41FF6" w:rsidRDefault="00CF48E1" w:rsidP="00CF48E1">
      <w:pPr>
        <w:tabs>
          <w:tab w:val="left" w:pos="567"/>
        </w:tabs>
        <w:spacing w:after="0" w:line="360" w:lineRule="auto"/>
        <w:ind w:firstLine="567"/>
        <w:jc w:val="both"/>
        <w:rPr>
          <w:rFonts w:ascii="GHEA Mariam" w:hAnsi="GHEA Mariam"/>
          <w:noProof/>
          <w:sz w:val="24"/>
          <w:szCs w:val="24"/>
          <w:lang w:val="hy-AM"/>
        </w:rPr>
      </w:pPr>
      <w:r w:rsidRPr="00D41FF6">
        <w:rPr>
          <w:rFonts w:ascii="GHEA Mariam" w:hAnsi="GHEA Mariam"/>
          <w:noProof/>
          <w:sz w:val="24"/>
          <w:szCs w:val="24"/>
          <w:lang w:val="hy-AM"/>
        </w:rPr>
        <w:t xml:space="preserve">1. 2023 թվականի հունիսի 19-ին ՀՀ հակակոռուպցիոն կոմիտեի քննչական երկրորդ վարչությունում նախաձեռնվել է քրեական վարույթ՝ ՀՀ քրեական օրենսգրքի 435-րդ հոդվածի 3-րդ մասի 3-րդ կետով (2 դրվագ), 435-րդ հոդվածի 2-րդ մասի 2-րդ և 3-րդ կետերով, 435-րդ հոդվածի 2-րդ մասի 3-րդ կետով, 46-435-րդ հոդվածի 3-րդ մասի 3-րդ կետով (2 դրվագ), 46-435-րդ հոդվածի 2-րդ մասի 2-րդ և 3-րդ կետերով, 46-435-րդ հոդվածի 2-րդ մասի 3-րդ կետով, 436-րդ հոդվածի 3-րդ մասի 2-րդ կետով (2 դրվագ), 436-րդ հոդվածի 2-րդ մասի 2-րդ և 3-րդ կետերով, 436-րդ հոդվածի 2-րդ մասի 3-րդ կետով, 46–436-րդ հոդվածի 3-րդ մասի 2-րդ կետով, 46-436-րդ հոդվածի 2-րդ մասի 2-րդ և 3-րդ կետերով և 46-436-րդ հոդվածի 2-րդ մասի 3-րդ կետով։  </w:t>
      </w:r>
    </w:p>
    <w:p w14:paraId="580E0E61" w14:textId="77777777" w:rsidR="00CF48E1" w:rsidRPr="00D41FF6" w:rsidRDefault="00CF48E1" w:rsidP="00CF48E1">
      <w:pPr>
        <w:tabs>
          <w:tab w:val="left" w:pos="567"/>
        </w:tabs>
        <w:spacing w:after="0" w:line="360" w:lineRule="auto"/>
        <w:ind w:firstLine="567"/>
        <w:jc w:val="both"/>
        <w:rPr>
          <w:rFonts w:ascii="GHEA Mariam" w:hAnsi="GHEA Mariam"/>
          <w:noProof/>
          <w:sz w:val="24"/>
          <w:szCs w:val="24"/>
          <w:lang w:val="hy-AM"/>
        </w:rPr>
      </w:pPr>
      <w:r w:rsidRPr="00D41FF6">
        <w:rPr>
          <w:rFonts w:ascii="GHEA Mariam" w:hAnsi="GHEA Mariam"/>
          <w:noProof/>
          <w:sz w:val="24"/>
          <w:szCs w:val="24"/>
          <w:lang w:val="hy-AM"/>
        </w:rPr>
        <w:t xml:space="preserve">2. 2023 թվականի հուլիսի 12-ին Վարդան Նշանի Մարտիրոսյանի նկատմամբ հանրային քրեական հետապնդում հարուցելու մասին միջնորդություն է ներկայացվել հսկող դատախազին։ Նույն օրը քրեական վարույթով հսկող դատախազը որոշում է կայացրել Վ.Մարտիրոսյանի նկատմամբ ՀՀ քրեական օրենսգրքի 435-րդ հոդվածի 2-րդ մասի 2-րդ և 3-րդ և 435-րդ հոդվածի 3-րդ մասի 3-րդ (2 դրվագ) կետերով հանրային քրեական հետապնդում հարուցելու մասին։ </w:t>
      </w:r>
    </w:p>
    <w:p w14:paraId="2E4A7C3A" w14:textId="77777777" w:rsidR="00CF48E1" w:rsidRPr="00D41FF6" w:rsidRDefault="00CF48E1" w:rsidP="00CF48E1">
      <w:pPr>
        <w:tabs>
          <w:tab w:val="left" w:pos="567"/>
        </w:tabs>
        <w:spacing w:after="0" w:line="360" w:lineRule="auto"/>
        <w:ind w:firstLine="567"/>
        <w:jc w:val="both"/>
        <w:rPr>
          <w:rFonts w:ascii="GHEA Mariam" w:hAnsi="GHEA Mariam"/>
          <w:noProof/>
          <w:sz w:val="24"/>
          <w:szCs w:val="24"/>
          <w:lang w:val="hy-AM"/>
        </w:rPr>
      </w:pPr>
      <w:r w:rsidRPr="00D41FF6">
        <w:rPr>
          <w:rFonts w:ascii="GHEA Mariam" w:hAnsi="GHEA Mariam"/>
          <w:noProof/>
          <w:sz w:val="24"/>
          <w:szCs w:val="24"/>
          <w:lang w:val="hy-AM"/>
        </w:rPr>
        <w:t xml:space="preserve"> 2023 թվականի հուլիսի 13-ին որոշում է կայացվել Վ.Մարտիրոսյանին՝ ՀՀ քրեական դատավարության օրենսգրքի 108-րդ հոդվածի 1-ին մասի 2-րդ կետով սահմանված՝ ազատության մեջ գտնվող մեղադրյալին դատարան ներկայացնելու հիմքով ձերբակալելու մասին: </w:t>
      </w:r>
    </w:p>
    <w:p w14:paraId="7A8C8081" w14:textId="77777777" w:rsidR="00CF48E1" w:rsidRPr="00D41FF6" w:rsidRDefault="00CF48E1" w:rsidP="00CF48E1">
      <w:pPr>
        <w:tabs>
          <w:tab w:val="left" w:pos="567"/>
        </w:tabs>
        <w:spacing w:after="0" w:line="360" w:lineRule="auto"/>
        <w:ind w:firstLine="567"/>
        <w:jc w:val="both"/>
        <w:rPr>
          <w:rFonts w:ascii="GHEA Mariam" w:hAnsi="GHEA Mariam"/>
          <w:noProof/>
          <w:sz w:val="24"/>
          <w:szCs w:val="24"/>
          <w:lang w:val="hy-AM"/>
        </w:rPr>
      </w:pPr>
      <w:r w:rsidRPr="00D41FF6">
        <w:rPr>
          <w:rFonts w:ascii="GHEA Mariam" w:hAnsi="GHEA Mariam"/>
          <w:noProof/>
          <w:sz w:val="24"/>
          <w:szCs w:val="24"/>
          <w:lang w:val="hy-AM"/>
        </w:rPr>
        <w:t>3. ՀՀ հակակոռուպցիոն դատարանի (այսուհետ նաև՝ Առաջին ատյանի դատարան)՝ 2023 թվականի հուլիսի 14-ի որոշմամբ նախաքննության մարմնի միջնորդությունը՝ մեղադրյալ Վ.Մարտիրոսյանի նկատմամբ կալանքը որպես խափանման միջոց կիրառելու մասին, բավարարվել է:</w:t>
      </w:r>
    </w:p>
    <w:p w14:paraId="7B2AC0FB" w14:textId="1300D003" w:rsidR="00CF48E1" w:rsidRPr="00D41FF6" w:rsidRDefault="00CF48E1" w:rsidP="00CF48E1">
      <w:pPr>
        <w:tabs>
          <w:tab w:val="left" w:pos="567"/>
        </w:tabs>
        <w:spacing w:after="0" w:line="360" w:lineRule="auto"/>
        <w:ind w:firstLine="567"/>
        <w:jc w:val="both"/>
        <w:rPr>
          <w:rFonts w:ascii="GHEA Mariam" w:hAnsi="GHEA Mariam"/>
          <w:noProof/>
          <w:sz w:val="24"/>
          <w:szCs w:val="24"/>
          <w:lang w:val="hy-AM"/>
        </w:rPr>
      </w:pPr>
      <w:r w:rsidRPr="00D41FF6">
        <w:rPr>
          <w:rFonts w:ascii="GHEA Mariam" w:hAnsi="GHEA Mariam"/>
          <w:noProof/>
          <w:sz w:val="24"/>
          <w:szCs w:val="24"/>
          <w:lang w:val="hy-AM"/>
        </w:rPr>
        <w:t xml:space="preserve">4. </w:t>
      </w:r>
      <w:bookmarkStart w:id="2" w:name="_Hlk124761406"/>
      <w:r w:rsidRPr="00D41FF6">
        <w:rPr>
          <w:rFonts w:ascii="GHEA Mariam" w:hAnsi="GHEA Mariam"/>
          <w:noProof/>
          <w:sz w:val="24"/>
          <w:szCs w:val="24"/>
          <w:lang w:val="hy-AM"/>
        </w:rPr>
        <w:t>Մեղադրյալ Վ.Մարտիրոսյանի պաշտպաններ Տ.</w:t>
      </w:r>
      <w:r w:rsidRPr="00D41FF6">
        <w:rPr>
          <w:rFonts w:ascii="GHEA Mariam" w:hAnsi="GHEA Mariam" w:cs="Sylfaen"/>
          <w:noProof/>
          <w:sz w:val="24"/>
          <w:szCs w:val="24"/>
          <w:lang w:val="hy-AM"/>
        </w:rPr>
        <w:t>Հակոբյանի</w:t>
      </w:r>
      <w:r w:rsidRPr="00D41FF6">
        <w:rPr>
          <w:rFonts w:ascii="GHEA Mariam" w:hAnsi="GHEA Mariam"/>
          <w:noProof/>
          <w:sz w:val="24"/>
          <w:szCs w:val="24"/>
          <w:lang w:val="hy-AM"/>
        </w:rPr>
        <w:t xml:space="preserve"> </w:t>
      </w:r>
      <w:r w:rsidRPr="00D41FF6">
        <w:rPr>
          <w:rFonts w:ascii="GHEA Mariam" w:hAnsi="GHEA Mariam" w:cs="Sylfaen"/>
          <w:noProof/>
          <w:sz w:val="24"/>
          <w:szCs w:val="24"/>
          <w:lang w:val="hy-AM"/>
        </w:rPr>
        <w:t>և</w:t>
      </w:r>
      <w:r w:rsidRPr="00D41FF6">
        <w:rPr>
          <w:rFonts w:ascii="GHEA Mariam" w:hAnsi="GHEA Mariam"/>
          <w:noProof/>
          <w:sz w:val="24"/>
          <w:szCs w:val="24"/>
          <w:lang w:val="hy-AM"/>
        </w:rPr>
        <w:t xml:space="preserve"> </w:t>
      </w:r>
      <w:r w:rsidRPr="00D41FF6">
        <w:rPr>
          <w:rFonts w:ascii="GHEA Mariam" w:hAnsi="GHEA Mariam" w:cs="Sylfaen"/>
          <w:noProof/>
          <w:sz w:val="24"/>
          <w:szCs w:val="24"/>
          <w:lang w:val="hy-AM"/>
        </w:rPr>
        <w:t>Գ.Հակոբյանի</w:t>
      </w:r>
      <w:r w:rsidRPr="00D41FF6">
        <w:rPr>
          <w:rFonts w:ascii="GHEA Mariam" w:hAnsi="GHEA Mariam"/>
          <w:noProof/>
          <w:sz w:val="24"/>
          <w:szCs w:val="24"/>
          <w:lang w:val="hy-AM"/>
        </w:rPr>
        <w:t xml:space="preserve"> </w:t>
      </w:r>
      <w:bookmarkStart w:id="3" w:name="_Hlk157162411"/>
      <w:r w:rsidRPr="00D41FF6">
        <w:rPr>
          <w:rFonts w:ascii="GHEA Mariam" w:hAnsi="GHEA Mariam"/>
          <w:noProof/>
          <w:sz w:val="24"/>
          <w:szCs w:val="24"/>
          <w:lang w:val="hy-AM"/>
        </w:rPr>
        <w:t xml:space="preserve">վերաքննիչ բողոքի քննության արդյունքում </w:t>
      </w:r>
      <w:r w:rsidRPr="00D41FF6">
        <w:rPr>
          <w:rFonts w:ascii="GHEA Mariam" w:hAnsi="GHEA Mariam"/>
          <w:sz w:val="24"/>
          <w:szCs w:val="24"/>
          <w:shd w:val="clear" w:color="auto" w:fill="FFFFFF"/>
          <w:lang w:val="hy-AM"/>
        </w:rPr>
        <w:t>Վերաքննիչ դատարան</w:t>
      </w:r>
      <w:r w:rsidRPr="00D41FF6">
        <w:rPr>
          <w:rFonts w:ascii="GHEA Mariam" w:hAnsi="GHEA Mariam"/>
          <w:noProof/>
          <w:sz w:val="24"/>
          <w:szCs w:val="24"/>
          <w:lang w:val="hy-AM"/>
        </w:rPr>
        <w:t xml:space="preserve">ը 2023 թվականի </w:t>
      </w:r>
      <w:r w:rsidRPr="00D41FF6">
        <w:rPr>
          <w:rFonts w:ascii="GHEA Mariam" w:hAnsi="GHEA Mariam"/>
          <w:noProof/>
          <w:sz w:val="24"/>
          <w:szCs w:val="24"/>
          <w:lang w:val="hy-AM"/>
        </w:rPr>
        <w:lastRenderedPageBreak/>
        <w:t>օգոստոսի 4-ի որոշմամբ բողոքը բավարարել է, Առաջին ատյանի դատարանի` 2023 թվականի հուլիսի 14-ի որոշումը՝ բեկանել, և մեղադրյալ Վ.</w:t>
      </w:r>
      <w:r w:rsidRPr="00D41FF6">
        <w:rPr>
          <w:rFonts w:ascii="GHEA Mariam" w:hAnsi="GHEA Mariam" w:cs="Sylfaen"/>
          <w:noProof/>
          <w:sz w:val="24"/>
          <w:szCs w:val="24"/>
          <w:lang w:val="hy-AM"/>
        </w:rPr>
        <w:t>Մարտիրոսյանի</w:t>
      </w:r>
      <w:r w:rsidRPr="00D41FF6">
        <w:rPr>
          <w:rFonts w:ascii="GHEA Mariam" w:hAnsi="GHEA Mariam"/>
          <w:noProof/>
          <w:sz w:val="24"/>
          <w:szCs w:val="24"/>
          <w:lang w:val="hy-AM"/>
        </w:rPr>
        <w:t xml:space="preserve"> նկատմամբ որպես խափանման միջոց կիրառված կալանավորումը՝ վերացրել։</w:t>
      </w:r>
      <w:bookmarkEnd w:id="2"/>
    </w:p>
    <w:p w14:paraId="2138D1C4" w14:textId="586E0C99" w:rsidR="00B20A1C" w:rsidRPr="00D41FF6" w:rsidRDefault="00181B88" w:rsidP="00CF48E1">
      <w:pPr>
        <w:tabs>
          <w:tab w:val="left" w:pos="567"/>
        </w:tabs>
        <w:spacing w:after="0" w:line="360" w:lineRule="auto"/>
        <w:ind w:firstLine="567"/>
        <w:jc w:val="both"/>
        <w:rPr>
          <w:rFonts w:ascii="GHEA Mariam" w:hAnsi="GHEA Mariam"/>
          <w:noProof/>
          <w:sz w:val="24"/>
          <w:szCs w:val="24"/>
          <w:lang w:val="hy-AM"/>
        </w:rPr>
      </w:pPr>
      <w:r w:rsidRPr="00D41FF6">
        <w:rPr>
          <w:rFonts w:ascii="GHEA Mariam" w:hAnsi="GHEA Mariam"/>
          <w:noProof/>
          <w:sz w:val="24"/>
          <w:szCs w:val="24"/>
          <w:lang w:val="hy-AM"/>
        </w:rPr>
        <w:t>5</w:t>
      </w:r>
      <w:r w:rsidRPr="00D41FF6">
        <w:rPr>
          <w:rFonts w:ascii="Cambria Math" w:hAnsi="Cambria Math" w:cs="Cambria Math"/>
          <w:noProof/>
          <w:sz w:val="24"/>
          <w:szCs w:val="24"/>
          <w:lang w:val="hy-AM"/>
        </w:rPr>
        <w:t>․</w:t>
      </w:r>
      <w:r w:rsidRPr="00D41FF6">
        <w:rPr>
          <w:rFonts w:ascii="GHEA Mariam" w:hAnsi="GHEA Mariam"/>
          <w:noProof/>
          <w:sz w:val="24"/>
          <w:szCs w:val="24"/>
          <w:lang w:val="hy-AM"/>
        </w:rPr>
        <w:t xml:space="preserve"> </w:t>
      </w:r>
      <w:r w:rsidR="00B20A1C" w:rsidRPr="00D41FF6">
        <w:rPr>
          <w:rFonts w:ascii="GHEA Mariam" w:hAnsi="GHEA Mariam"/>
          <w:noProof/>
          <w:sz w:val="24"/>
          <w:szCs w:val="24"/>
          <w:lang w:val="hy-AM"/>
        </w:rPr>
        <w:t>2023 թվականի օգոստոսի 4-ին ՀՀ քրեական օրենսգրքի 435-րդ հոդվածի</w:t>
      </w:r>
      <w:r w:rsidR="00B42035">
        <w:rPr>
          <w:rFonts w:ascii="GHEA Mariam" w:hAnsi="GHEA Mariam"/>
          <w:noProof/>
          <w:sz w:val="24"/>
          <w:szCs w:val="24"/>
          <w:lang w:val="hy-AM"/>
        </w:rPr>
        <w:t xml:space="preserve"> 2-րդ մասի</w:t>
      </w:r>
      <w:r w:rsidR="00B20A1C" w:rsidRPr="00D41FF6">
        <w:rPr>
          <w:rFonts w:ascii="GHEA Mariam" w:hAnsi="GHEA Mariam"/>
          <w:noProof/>
          <w:sz w:val="24"/>
          <w:szCs w:val="24"/>
          <w:lang w:val="hy-AM"/>
        </w:rPr>
        <w:t xml:space="preserve"> 1-ին և 3-րդ կետերով</w:t>
      </w:r>
      <w:r w:rsidR="00344776" w:rsidRPr="00D41FF6">
        <w:rPr>
          <w:rFonts w:ascii="GHEA Mariam" w:hAnsi="GHEA Mariam"/>
          <w:noProof/>
          <w:sz w:val="24"/>
          <w:szCs w:val="24"/>
          <w:lang w:val="hy-AM"/>
        </w:rPr>
        <w:t>, 436-րդ հոդվածի 2-րդ մասի 3-րդ կետով, 46-436-րդ հոդվածի 2-րդ մասի 3-րդ կետով, 256-րդ հոդվածի 3-րդ մասի 3-րդ կետով, 44-256-րդ հոդվածի 3-րդ մասի 3-րդ կետով, երկու դրվագ 46-256-րդ հոդվածի 3-րդ մասի 3-րդ կետով, երեք դրվագ 441-րդ հոդվածի 2-րդ մասի 4-րդ կետով  և երեք գրվագ 445-րդ հոդվածի 2-րդ մասով նախաձեռնվել է թիվ 62249923 քրեական վարույթը։</w:t>
      </w:r>
      <w:r w:rsidR="00B42035">
        <w:rPr>
          <w:rFonts w:ascii="GHEA Mariam" w:hAnsi="GHEA Mariam"/>
          <w:noProof/>
          <w:sz w:val="24"/>
          <w:szCs w:val="24"/>
          <w:lang w:val="hy-AM"/>
        </w:rPr>
        <w:t xml:space="preserve"> </w:t>
      </w:r>
      <w:r w:rsidR="00344776" w:rsidRPr="00D41FF6">
        <w:rPr>
          <w:rFonts w:ascii="GHEA Mariam" w:hAnsi="GHEA Mariam"/>
          <w:noProof/>
          <w:sz w:val="24"/>
          <w:szCs w:val="24"/>
          <w:lang w:val="hy-AM"/>
        </w:rPr>
        <w:t>Նույն օրը թիվ 62249923 քրեական վարույթը միացվել է թիվ 62239423 քրեական վարույթին և նախաքննությունը շարունակվել է թիվ 62239423 համարի ներքո։</w:t>
      </w:r>
    </w:p>
    <w:bookmarkEnd w:id="3"/>
    <w:p w14:paraId="7411F5FA" w14:textId="64734078" w:rsidR="002115F7" w:rsidRPr="00D41FF6" w:rsidRDefault="002115F7" w:rsidP="002115F7">
      <w:pPr>
        <w:tabs>
          <w:tab w:val="left" w:pos="567"/>
        </w:tabs>
        <w:spacing w:after="0" w:line="360" w:lineRule="auto"/>
        <w:ind w:firstLine="567"/>
        <w:jc w:val="both"/>
        <w:rPr>
          <w:rFonts w:ascii="GHEA Mariam" w:hAnsi="GHEA Mariam"/>
          <w:noProof/>
          <w:sz w:val="24"/>
          <w:szCs w:val="24"/>
          <w:lang w:val="hy-AM"/>
        </w:rPr>
      </w:pPr>
      <w:r w:rsidRPr="00D41FF6">
        <w:rPr>
          <w:rFonts w:ascii="GHEA Mariam" w:hAnsi="GHEA Mariam"/>
          <w:noProof/>
          <w:sz w:val="24"/>
          <w:szCs w:val="24"/>
          <w:lang w:val="hy-AM"/>
        </w:rPr>
        <w:t>2023 թվականի օգոստոսի 5-ին սույն քրեական վարույթով իրավասու  դատախազի կողմից որոշում է կայացվել Վարդան Մարտիրոսյանի նկատմամբ ՀՀ քրեական օրենսգրքի 435-րդ հոդվածի 3-րդ մասի 3-րդ կետով (2 դրվագ), նույն օրենսգրքի 435-րդ հոդվածի 2-րդ մասի 1-ին, 2-րդ և 3-րդ կետերով, 435-րդ հոդվածի</w:t>
      </w:r>
      <w:r w:rsidR="00B42035">
        <w:rPr>
          <w:rFonts w:ascii="GHEA Mariam" w:hAnsi="GHEA Mariam"/>
          <w:noProof/>
          <w:sz w:val="24"/>
          <w:szCs w:val="24"/>
          <w:lang w:val="hy-AM"/>
        </w:rPr>
        <w:t xml:space="preserve">   </w:t>
      </w:r>
      <w:r w:rsidRPr="00D41FF6">
        <w:rPr>
          <w:rFonts w:ascii="GHEA Mariam" w:hAnsi="GHEA Mariam"/>
          <w:noProof/>
          <w:sz w:val="24"/>
          <w:szCs w:val="24"/>
          <w:lang w:val="hy-AM"/>
        </w:rPr>
        <w:t xml:space="preserve"> </w:t>
      </w:r>
      <w:r w:rsidR="00B42035">
        <w:rPr>
          <w:rFonts w:ascii="GHEA Mariam" w:hAnsi="GHEA Mariam"/>
          <w:noProof/>
          <w:sz w:val="24"/>
          <w:szCs w:val="24"/>
          <w:lang w:val="hy-AM"/>
        </w:rPr>
        <w:t>2-րդ մասի</w:t>
      </w:r>
      <w:r w:rsidRPr="00D41FF6">
        <w:rPr>
          <w:rFonts w:ascii="GHEA Mariam" w:hAnsi="GHEA Mariam"/>
          <w:noProof/>
          <w:sz w:val="24"/>
          <w:szCs w:val="24"/>
          <w:lang w:val="hy-AM"/>
        </w:rPr>
        <w:t xml:space="preserve"> 1-ին և 3-րդ կետերով, 255-րդ հոդվածի 3-րդ մասի 3-րդ կետով, 44-255-րդ հոդվածի 3-րդ մասի 3-րդ կետով և 445-րդ հոդվածի 2-րդ մասով (2 դրվագ) նոր հանրային քրեական հետապնդում հարուցելու մասին։</w:t>
      </w:r>
    </w:p>
    <w:p w14:paraId="496F69B6" w14:textId="2624913D" w:rsidR="002115F7" w:rsidRPr="00D41FF6" w:rsidRDefault="002115F7" w:rsidP="002115F7">
      <w:pPr>
        <w:tabs>
          <w:tab w:val="left" w:pos="567"/>
        </w:tabs>
        <w:spacing w:after="0" w:line="360" w:lineRule="auto"/>
        <w:ind w:firstLine="567"/>
        <w:jc w:val="both"/>
        <w:rPr>
          <w:rFonts w:ascii="GHEA Mariam" w:hAnsi="GHEA Mariam"/>
          <w:noProof/>
          <w:sz w:val="24"/>
          <w:szCs w:val="24"/>
          <w:lang w:val="hy-AM"/>
        </w:rPr>
      </w:pPr>
      <w:r w:rsidRPr="00D41FF6">
        <w:rPr>
          <w:rFonts w:ascii="GHEA Mariam" w:hAnsi="GHEA Mariam"/>
          <w:noProof/>
          <w:sz w:val="24"/>
          <w:szCs w:val="24"/>
          <w:lang w:val="hy-AM"/>
        </w:rPr>
        <w:t>2023 թվականի օգոստոսի 5-ին՝ ժամը 02։50-ին, ազատության մեջ գտնվող մեղադրյալ Վարդան Մարտիրոսյանը դատարան ներկայացվելու համար ձերբակալվել է: Նույն օրը վերջինին ներկայացվել է նոր մեղադրանք:</w:t>
      </w:r>
    </w:p>
    <w:p w14:paraId="41E7C6DA" w14:textId="77777777" w:rsidR="002115F7" w:rsidRPr="00D41FF6" w:rsidRDefault="002115F7" w:rsidP="002115F7">
      <w:pPr>
        <w:tabs>
          <w:tab w:val="left" w:pos="567"/>
        </w:tabs>
        <w:spacing w:after="0" w:line="360" w:lineRule="auto"/>
        <w:ind w:firstLine="567"/>
        <w:jc w:val="both"/>
        <w:rPr>
          <w:rFonts w:ascii="GHEA Mariam" w:hAnsi="GHEA Mariam"/>
          <w:noProof/>
          <w:sz w:val="24"/>
          <w:szCs w:val="24"/>
          <w:lang w:val="hy-AM"/>
        </w:rPr>
      </w:pPr>
      <w:r w:rsidRPr="00D41FF6">
        <w:rPr>
          <w:rFonts w:ascii="GHEA Mariam" w:hAnsi="GHEA Mariam"/>
          <w:noProof/>
          <w:sz w:val="24"/>
          <w:szCs w:val="24"/>
          <w:lang w:val="hy-AM"/>
        </w:rPr>
        <w:t>ՀՀ հակակոռուպցիոն կոմիտեի քննչական երկրորդ վարչության հատկապես կարևոր գործերով քննիչ Վիգեն Մարգարյանի կողմից 2023 թվականի օգոստոսի 5-ին միջնորդություն է ներկայացվել Առաջին ատյանի դատարան՝ թիվ 62239423 քրեական վարույթով մեղադրյալ Վարդան Մարտիրոսյանի նկատմամբ որպես խափանման միջոց կալանքը 2 ամիս ժամկետով կիրառելու, ինչպես նաև նույն ժամանակահատվածում նրա՝ այլ անձանց հետ հաղորդակցվելու կամ տեսակցություններ ունենալու իրավունքը սահմանափակելու վերաբերյալ։</w:t>
      </w:r>
    </w:p>
    <w:p w14:paraId="63E4A980" w14:textId="70C90AC2" w:rsidR="002115F7" w:rsidRPr="00D41FF6" w:rsidRDefault="00181B88" w:rsidP="002115F7">
      <w:pPr>
        <w:tabs>
          <w:tab w:val="left" w:pos="567"/>
        </w:tabs>
        <w:spacing w:after="0" w:line="360" w:lineRule="auto"/>
        <w:ind w:firstLine="567"/>
        <w:jc w:val="both"/>
        <w:rPr>
          <w:rFonts w:ascii="GHEA Mariam" w:hAnsi="GHEA Mariam"/>
          <w:noProof/>
          <w:sz w:val="24"/>
          <w:szCs w:val="24"/>
          <w:lang w:val="hy-AM"/>
        </w:rPr>
      </w:pPr>
      <w:r w:rsidRPr="00D41FF6">
        <w:rPr>
          <w:rFonts w:ascii="GHEA Mariam" w:hAnsi="GHEA Mariam"/>
          <w:noProof/>
          <w:sz w:val="24"/>
          <w:szCs w:val="24"/>
          <w:lang w:val="hy-AM"/>
        </w:rPr>
        <w:lastRenderedPageBreak/>
        <w:t>6</w:t>
      </w:r>
      <w:r w:rsidRPr="00D41FF6">
        <w:rPr>
          <w:rFonts w:ascii="Cambria Math" w:hAnsi="Cambria Math" w:cs="Cambria Math"/>
          <w:noProof/>
          <w:sz w:val="24"/>
          <w:szCs w:val="24"/>
          <w:lang w:val="hy-AM"/>
        </w:rPr>
        <w:t>․</w:t>
      </w:r>
      <w:r w:rsidRPr="00D41FF6">
        <w:rPr>
          <w:rFonts w:ascii="GHEA Mariam" w:hAnsi="GHEA Mariam"/>
          <w:noProof/>
          <w:sz w:val="24"/>
          <w:szCs w:val="24"/>
          <w:lang w:val="hy-AM"/>
        </w:rPr>
        <w:t xml:space="preserve"> </w:t>
      </w:r>
      <w:r w:rsidR="002115F7" w:rsidRPr="00D41FF6">
        <w:rPr>
          <w:rFonts w:ascii="GHEA Mariam" w:hAnsi="GHEA Mariam"/>
          <w:noProof/>
          <w:sz w:val="24"/>
          <w:szCs w:val="24"/>
          <w:lang w:val="hy-AM"/>
        </w:rPr>
        <w:t>Առաջին ատյանի դատարանի՝ 2023 թվականի օգոստոսի 5-ի որոշմամբ ՀԿԳ քննիչ Վիգեն Մարգարյանի միջնորդությունը բավարարվել է մասնակի։ Թիվ 62239423 քրեական վարույթով մեղադրյալ Վարդան Մարտիրոսյանի նկատմամբ որպես խափանման միջոց կիրառվել է կալանքը՝ 1 (մեկ) ամիս ժամկետով՝ նույն ժամկետով սահմանափակվել է նաև նրա՝ այլ անձանց հետ (բացառությամբ մերձավոր ազգականների) հաղորդակցվելու իրավունքը:</w:t>
      </w:r>
    </w:p>
    <w:p w14:paraId="3A7A60FB" w14:textId="52C11198" w:rsidR="002115F7" w:rsidRPr="00D41FF6" w:rsidRDefault="002115F7" w:rsidP="002115F7">
      <w:pPr>
        <w:tabs>
          <w:tab w:val="left" w:pos="567"/>
        </w:tabs>
        <w:spacing w:after="0" w:line="360" w:lineRule="auto"/>
        <w:ind w:firstLine="567"/>
        <w:jc w:val="both"/>
        <w:rPr>
          <w:rFonts w:ascii="GHEA Mariam" w:hAnsi="GHEA Mariam"/>
          <w:noProof/>
          <w:sz w:val="24"/>
          <w:szCs w:val="24"/>
          <w:lang w:val="hy-AM"/>
        </w:rPr>
      </w:pPr>
      <w:r w:rsidRPr="00D41FF6">
        <w:rPr>
          <w:rFonts w:ascii="GHEA Mariam" w:hAnsi="GHEA Mariam"/>
          <w:noProof/>
          <w:sz w:val="24"/>
          <w:szCs w:val="24"/>
          <w:lang w:val="hy-AM"/>
        </w:rPr>
        <w:t>Մեղադրյալ Վ.Մարտիրոսյանի պաշտպաններ Տ.</w:t>
      </w:r>
      <w:r w:rsidRPr="00D41FF6">
        <w:rPr>
          <w:rFonts w:ascii="GHEA Mariam" w:hAnsi="GHEA Mariam" w:cs="Sylfaen"/>
          <w:noProof/>
          <w:sz w:val="24"/>
          <w:szCs w:val="24"/>
          <w:lang w:val="hy-AM"/>
        </w:rPr>
        <w:t>Հակոբյանի</w:t>
      </w:r>
      <w:r w:rsidRPr="00D41FF6">
        <w:rPr>
          <w:rFonts w:ascii="GHEA Mariam" w:hAnsi="GHEA Mariam"/>
          <w:noProof/>
          <w:sz w:val="24"/>
          <w:szCs w:val="24"/>
          <w:lang w:val="hy-AM"/>
        </w:rPr>
        <w:t xml:space="preserve"> </w:t>
      </w:r>
      <w:r w:rsidRPr="00D41FF6">
        <w:rPr>
          <w:rFonts w:ascii="GHEA Mariam" w:hAnsi="GHEA Mariam" w:cs="Sylfaen"/>
          <w:noProof/>
          <w:sz w:val="24"/>
          <w:szCs w:val="24"/>
          <w:lang w:val="hy-AM"/>
        </w:rPr>
        <w:t>և</w:t>
      </w:r>
      <w:r w:rsidRPr="00D41FF6">
        <w:rPr>
          <w:rFonts w:ascii="GHEA Mariam" w:hAnsi="GHEA Mariam"/>
          <w:noProof/>
          <w:sz w:val="24"/>
          <w:szCs w:val="24"/>
          <w:lang w:val="hy-AM"/>
        </w:rPr>
        <w:t xml:space="preserve"> </w:t>
      </w:r>
      <w:r w:rsidRPr="00D41FF6">
        <w:rPr>
          <w:rFonts w:ascii="GHEA Mariam" w:hAnsi="GHEA Mariam" w:cs="Sylfaen"/>
          <w:noProof/>
          <w:sz w:val="24"/>
          <w:szCs w:val="24"/>
          <w:lang w:val="hy-AM"/>
        </w:rPr>
        <w:t>Գ.Հակոբյանի և ՀՀ հակակոռուպցիոն կոմիտ</w:t>
      </w:r>
      <w:r w:rsidR="001A2DC3">
        <w:rPr>
          <w:rFonts w:ascii="GHEA Mariam" w:hAnsi="GHEA Mariam" w:cs="Sylfaen"/>
          <w:noProof/>
          <w:sz w:val="24"/>
          <w:szCs w:val="24"/>
          <w:lang w:val="hy-AM"/>
        </w:rPr>
        <w:t>ե</w:t>
      </w:r>
      <w:r w:rsidRPr="00D41FF6">
        <w:rPr>
          <w:rFonts w:ascii="GHEA Mariam" w:hAnsi="GHEA Mariam" w:cs="Sylfaen"/>
          <w:noProof/>
          <w:sz w:val="24"/>
          <w:szCs w:val="24"/>
          <w:lang w:val="hy-AM"/>
        </w:rPr>
        <w:t>ում մինչդատական վարույթի օրինականության նկատմամբ հսկողության վարչության ավագ դատախազ Ա</w:t>
      </w:r>
      <w:r w:rsidRPr="00D41FF6">
        <w:rPr>
          <w:rFonts w:ascii="Cambria Math" w:hAnsi="Cambria Math" w:cs="Cambria Math"/>
          <w:noProof/>
          <w:sz w:val="24"/>
          <w:szCs w:val="24"/>
          <w:lang w:val="hy-AM"/>
        </w:rPr>
        <w:t>․</w:t>
      </w:r>
      <w:r w:rsidRPr="00D41FF6">
        <w:rPr>
          <w:rFonts w:ascii="GHEA Mariam" w:hAnsi="GHEA Mariam" w:cs="Sylfaen"/>
          <w:noProof/>
          <w:sz w:val="24"/>
          <w:szCs w:val="24"/>
          <w:lang w:val="hy-AM"/>
        </w:rPr>
        <w:t>Մուրադյանի վերաքննիչ բողոքների քննության արդյունքում Վերաքննիչ դատարանը 2023 թվականի սեպտեմբերի 1-ի որոշմամբ պաշտպանների բողոքը բավարարել է, Առաջին ատյանի դատարանի` 2023 թվականի օգոստոսի 5-ի որոշումը՝ բեկանել, և մեղադրյալ Վ.Մարտիրոսյանի նկատմամբ որպես խափանման միջոց կիրառված կալանավորումը՝ վերացրել։</w:t>
      </w:r>
    </w:p>
    <w:p w14:paraId="5537E3DF" w14:textId="3175C624" w:rsidR="002C2000" w:rsidRPr="005F106A" w:rsidRDefault="00181B88" w:rsidP="002C2000">
      <w:pPr>
        <w:tabs>
          <w:tab w:val="left" w:pos="567"/>
        </w:tabs>
        <w:spacing w:after="0" w:line="360" w:lineRule="auto"/>
        <w:ind w:firstLine="567"/>
        <w:jc w:val="both"/>
        <w:rPr>
          <w:rFonts w:ascii="GHEA Mariam" w:hAnsi="GHEA Mariam" w:cs="Sylfaen"/>
          <w:noProof/>
          <w:sz w:val="24"/>
          <w:szCs w:val="24"/>
          <w:lang w:val="hy-AM"/>
        </w:rPr>
      </w:pPr>
      <w:r w:rsidRPr="00D41FF6">
        <w:rPr>
          <w:rFonts w:ascii="GHEA Mariam" w:hAnsi="GHEA Mariam"/>
          <w:noProof/>
          <w:sz w:val="24"/>
          <w:szCs w:val="24"/>
          <w:lang w:val="hy-AM"/>
        </w:rPr>
        <w:t>7</w:t>
      </w:r>
      <w:r w:rsidR="00CF48E1" w:rsidRPr="00D41FF6">
        <w:rPr>
          <w:rFonts w:ascii="GHEA Mariam" w:hAnsi="GHEA Mariam"/>
          <w:noProof/>
          <w:sz w:val="24"/>
          <w:szCs w:val="24"/>
          <w:lang w:val="hy-AM"/>
        </w:rPr>
        <w:t xml:space="preserve">. </w:t>
      </w:r>
      <w:r w:rsidR="002C2000" w:rsidRPr="005F106A">
        <w:rPr>
          <w:rFonts w:ascii="GHEA Mariam" w:hAnsi="GHEA Mariam" w:cs="Sylfaen"/>
          <w:noProof/>
          <w:sz w:val="24"/>
          <w:szCs w:val="24"/>
          <w:lang w:val="hy-AM"/>
        </w:rPr>
        <w:t>Վերաքննիչ դատարանի 2023 թվականի սեպտեմբերի 1-ի որոշման դեմ</w:t>
      </w:r>
      <w:r w:rsidR="002C2000" w:rsidRPr="005F106A">
        <w:rPr>
          <w:rFonts w:ascii="GHEA Mariam" w:hAnsi="GHEA Mariam" w:cs="Times Armenian"/>
          <w:noProof/>
          <w:sz w:val="24"/>
          <w:szCs w:val="24"/>
          <w:lang w:val="hy-AM"/>
        </w:rPr>
        <w:t xml:space="preserve"> ՀՀ գլխավոր դատախազ Ա.</w:t>
      </w:r>
      <w:r w:rsidR="002C2000" w:rsidRPr="005F106A">
        <w:rPr>
          <w:rFonts w:ascii="GHEA Mariam" w:hAnsi="GHEA Mariam" w:cs="Sylfaen"/>
          <w:noProof/>
          <w:sz w:val="24"/>
          <w:szCs w:val="24"/>
          <w:lang w:val="hy-AM"/>
        </w:rPr>
        <w:t>Վարդապետ</w:t>
      </w:r>
      <w:r w:rsidR="002C2000" w:rsidRPr="005F106A">
        <w:rPr>
          <w:rFonts w:ascii="GHEA Mariam" w:hAnsi="GHEA Mariam"/>
          <w:noProof/>
          <w:sz w:val="24"/>
          <w:szCs w:val="24"/>
          <w:lang w:val="hy-AM"/>
        </w:rPr>
        <w:t>յանը</w:t>
      </w:r>
      <w:r w:rsidR="002C2000" w:rsidRPr="005F106A">
        <w:rPr>
          <w:rFonts w:ascii="GHEA Mariam" w:hAnsi="GHEA Mariam" w:cs="Sylfaen"/>
          <w:noProof/>
          <w:sz w:val="24"/>
          <w:szCs w:val="24"/>
          <w:lang w:val="hy-AM"/>
        </w:rPr>
        <w:t xml:space="preserve"> վճռաբեկ</w:t>
      </w:r>
      <w:r w:rsidR="002C2000" w:rsidRPr="005F106A">
        <w:rPr>
          <w:rFonts w:ascii="GHEA Mariam" w:hAnsi="GHEA Mariam" w:cs="Times Armenian"/>
          <w:noProof/>
          <w:sz w:val="24"/>
          <w:szCs w:val="24"/>
          <w:lang w:val="hy-AM"/>
        </w:rPr>
        <w:t xml:space="preserve"> </w:t>
      </w:r>
      <w:r w:rsidR="002C2000" w:rsidRPr="005F106A">
        <w:rPr>
          <w:rFonts w:ascii="GHEA Mariam" w:hAnsi="GHEA Mariam" w:cs="Sylfaen"/>
          <w:noProof/>
          <w:sz w:val="24"/>
          <w:szCs w:val="24"/>
          <w:lang w:val="hy-AM"/>
        </w:rPr>
        <w:t>բողոք</w:t>
      </w:r>
      <w:r w:rsidR="002C2000" w:rsidRPr="005F106A">
        <w:rPr>
          <w:rFonts w:ascii="GHEA Mariam" w:hAnsi="GHEA Mariam" w:cs="Times Armenian"/>
          <w:noProof/>
          <w:sz w:val="24"/>
          <w:szCs w:val="24"/>
          <w:lang w:val="hy-AM"/>
        </w:rPr>
        <w:t xml:space="preserve"> </w:t>
      </w:r>
      <w:r w:rsidR="002C2000" w:rsidRPr="005F106A">
        <w:rPr>
          <w:rFonts w:ascii="GHEA Mariam" w:hAnsi="GHEA Mariam" w:cs="Sylfaen"/>
          <w:noProof/>
          <w:sz w:val="24"/>
          <w:szCs w:val="24"/>
          <w:lang w:val="hy-AM"/>
        </w:rPr>
        <w:t>է</w:t>
      </w:r>
      <w:r w:rsidR="002C2000" w:rsidRPr="005F106A">
        <w:rPr>
          <w:rFonts w:ascii="GHEA Mariam" w:hAnsi="GHEA Mariam" w:cs="Times Armenian"/>
          <w:noProof/>
          <w:sz w:val="24"/>
          <w:szCs w:val="24"/>
          <w:lang w:val="hy-AM"/>
        </w:rPr>
        <w:t xml:space="preserve"> </w:t>
      </w:r>
      <w:r w:rsidR="002C2000" w:rsidRPr="005F106A">
        <w:rPr>
          <w:rFonts w:ascii="GHEA Mariam" w:hAnsi="GHEA Mariam" w:cs="Sylfaen"/>
          <w:noProof/>
          <w:sz w:val="24"/>
          <w:szCs w:val="24"/>
          <w:lang w:val="hy-AM"/>
        </w:rPr>
        <w:t>բերել, որը Վճռաբեկ դատարանի՝ 2023 թվականի հոկտեմբերի 31-ի որոշմամբ ընդունվել է վարույթ և սահմանվել է վճռաբեկ բողոքի քննության գրավոր ընթացակարգ։</w:t>
      </w:r>
    </w:p>
    <w:p w14:paraId="7AEE4E77" w14:textId="77777777" w:rsidR="002C2000" w:rsidRPr="00D41FF6" w:rsidRDefault="002C2000" w:rsidP="00CF48E1">
      <w:pPr>
        <w:tabs>
          <w:tab w:val="left" w:pos="567"/>
        </w:tabs>
        <w:spacing w:after="0" w:line="360" w:lineRule="auto"/>
        <w:ind w:firstLine="567"/>
        <w:jc w:val="both"/>
        <w:rPr>
          <w:rFonts w:ascii="GHEA Mariam" w:hAnsi="GHEA Mariam" w:cs="Sylfaen"/>
          <w:b/>
          <w:noProof/>
          <w:sz w:val="24"/>
          <w:szCs w:val="24"/>
          <w:u w:val="single"/>
          <w:lang w:val="hy-AM"/>
        </w:rPr>
      </w:pPr>
    </w:p>
    <w:p w14:paraId="17E1005B" w14:textId="6245C072" w:rsidR="00CF48E1" w:rsidRPr="00D41FF6" w:rsidRDefault="002721A2" w:rsidP="00CF48E1">
      <w:pPr>
        <w:tabs>
          <w:tab w:val="left" w:pos="567"/>
        </w:tabs>
        <w:spacing w:after="0" w:line="360" w:lineRule="auto"/>
        <w:ind w:firstLine="567"/>
        <w:jc w:val="both"/>
        <w:rPr>
          <w:rFonts w:ascii="GHEA Mariam" w:hAnsi="GHEA Mariam"/>
          <w:b/>
          <w:noProof/>
          <w:sz w:val="24"/>
          <w:szCs w:val="24"/>
          <w:u w:val="single"/>
          <w:lang w:val="hy-AM"/>
        </w:rPr>
      </w:pPr>
      <w:r>
        <w:rPr>
          <w:rFonts w:ascii="GHEA Mariam" w:hAnsi="GHEA Mariam" w:cs="Sylfaen"/>
          <w:b/>
          <w:noProof/>
          <w:sz w:val="24"/>
          <w:szCs w:val="24"/>
          <w:u w:val="single"/>
          <w:lang w:val="hy-AM"/>
        </w:rPr>
        <w:t>Հատուկ վերանայման վ</w:t>
      </w:r>
      <w:r w:rsidR="00CF48E1" w:rsidRPr="00D41FF6">
        <w:rPr>
          <w:rFonts w:ascii="GHEA Mariam" w:hAnsi="GHEA Mariam" w:cs="Sylfaen"/>
          <w:b/>
          <w:noProof/>
          <w:sz w:val="24"/>
          <w:szCs w:val="24"/>
          <w:u w:val="single"/>
          <w:lang w:val="hy-AM"/>
        </w:rPr>
        <w:t>ճռաբեկ</w:t>
      </w:r>
      <w:r w:rsidR="00CF48E1" w:rsidRPr="00D41FF6">
        <w:rPr>
          <w:rFonts w:ascii="GHEA Mariam" w:hAnsi="GHEA Mariam"/>
          <w:b/>
          <w:noProof/>
          <w:sz w:val="24"/>
          <w:szCs w:val="24"/>
          <w:u w:val="single"/>
          <w:lang w:val="hy-AM"/>
        </w:rPr>
        <w:t xml:space="preserve"> </w:t>
      </w:r>
      <w:r w:rsidR="00CF48E1" w:rsidRPr="00D41FF6">
        <w:rPr>
          <w:rFonts w:ascii="GHEA Mariam" w:hAnsi="GHEA Mariam" w:cs="Sylfaen"/>
          <w:b/>
          <w:noProof/>
          <w:sz w:val="24"/>
          <w:szCs w:val="24"/>
          <w:u w:val="single"/>
          <w:lang w:val="hy-AM"/>
        </w:rPr>
        <w:t>բողոքի</w:t>
      </w:r>
      <w:r w:rsidR="00CF48E1" w:rsidRPr="00D41FF6">
        <w:rPr>
          <w:rFonts w:ascii="GHEA Mariam" w:hAnsi="GHEA Mariam"/>
          <w:b/>
          <w:noProof/>
          <w:sz w:val="24"/>
          <w:szCs w:val="24"/>
          <w:u w:val="single"/>
          <w:lang w:val="hy-AM"/>
        </w:rPr>
        <w:t xml:space="preserve"> </w:t>
      </w:r>
      <w:r w:rsidR="00CF48E1" w:rsidRPr="00D41FF6">
        <w:rPr>
          <w:rFonts w:ascii="GHEA Mariam" w:hAnsi="GHEA Mariam" w:cs="Sylfaen"/>
          <w:b/>
          <w:noProof/>
          <w:sz w:val="24"/>
          <w:szCs w:val="24"/>
          <w:u w:val="single"/>
          <w:lang w:val="hy-AM"/>
        </w:rPr>
        <w:t>հիմքերը</w:t>
      </w:r>
      <w:r w:rsidR="00CF48E1" w:rsidRPr="00D41FF6">
        <w:rPr>
          <w:rFonts w:ascii="GHEA Mariam" w:hAnsi="GHEA Mariam"/>
          <w:b/>
          <w:noProof/>
          <w:sz w:val="24"/>
          <w:szCs w:val="24"/>
          <w:u w:val="single"/>
          <w:lang w:val="hy-AM"/>
        </w:rPr>
        <w:t xml:space="preserve">, </w:t>
      </w:r>
      <w:r w:rsidR="00CF48E1" w:rsidRPr="00D41FF6">
        <w:rPr>
          <w:rFonts w:ascii="GHEA Mariam" w:hAnsi="GHEA Mariam" w:cs="Sylfaen"/>
          <w:b/>
          <w:noProof/>
          <w:sz w:val="24"/>
          <w:szCs w:val="24"/>
          <w:u w:val="single"/>
          <w:lang w:val="hy-AM"/>
        </w:rPr>
        <w:t>դրանք հիմնավորող փաստարկները</w:t>
      </w:r>
      <w:r w:rsidR="00CF48E1" w:rsidRPr="00D41FF6">
        <w:rPr>
          <w:rFonts w:ascii="GHEA Mariam" w:hAnsi="GHEA Mariam"/>
          <w:b/>
          <w:noProof/>
          <w:sz w:val="24"/>
          <w:szCs w:val="24"/>
          <w:u w:val="single"/>
          <w:lang w:val="hy-AM"/>
        </w:rPr>
        <w:t xml:space="preserve"> </w:t>
      </w:r>
      <w:r w:rsidR="00CF48E1" w:rsidRPr="00D41FF6">
        <w:rPr>
          <w:rFonts w:ascii="GHEA Mariam" w:hAnsi="GHEA Mariam" w:cs="Sylfaen"/>
          <w:b/>
          <w:noProof/>
          <w:sz w:val="24"/>
          <w:szCs w:val="24"/>
          <w:u w:val="single"/>
          <w:lang w:val="hy-AM"/>
        </w:rPr>
        <w:t>և</w:t>
      </w:r>
      <w:r w:rsidR="00CF48E1" w:rsidRPr="00D41FF6">
        <w:rPr>
          <w:rFonts w:ascii="GHEA Mariam" w:hAnsi="GHEA Mariam"/>
          <w:b/>
          <w:noProof/>
          <w:sz w:val="24"/>
          <w:szCs w:val="24"/>
          <w:u w:val="single"/>
          <w:lang w:val="hy-AM"/>
        </w:rPr>
        <w:t xml:space="preserve"> </w:t>
      </w:r>
      <w:r w:rsidR="00CF48E1" w:rsidRPr="00D41FF6">
        <w:rPr>
          <w:rFonts w:ascii="GHEA Mariam" w:hAnsi="GHEA Mariam" w:cs="Sylfaen"/>
          <w:b/>
          <w:noProof/>
          <w:sz w:val="24"/>
          <w:szCs w:val="24"/>
          <w:u w:val="single"/>
          <w:lang w:val="hy-AM"/>
        </w:rPr>
        <w:t>պահանջը</w:t>
      </w:r>
      <w:r w:rsidR="00CF48E1" w:rsidRPr="00D41FF6">
        <w:rPr>
          <w:rFonts w:ascii="GHEA Mariam" w:hAnsi="GHEA Mariam"/>
          <w:b/>
          <w:noProof/>
          <w:sz w:val="24"/>
          <w:szCs w:val="24"/>
          <w:u w:val="single"/>
          <w:lang w:val="hy-AM"/>
        </w:rPr>
        <w:t>.</w:t>
      </w:r>
    </w:p>
    <w:p w14:paraId="2DD75BC8" w14:textId="77777777" w:rsidR="00CF48E1" w:rsidRPr="00D41FF6" w:rsidRDefault="00CF48E1" w:rsidP="00CF48E1">
      <w:pPr>
        <w:tabs>
          <w:tab w:val="left" w:pos="567"/>
        </w:tabs>
        <w:spacing w:after="0" w:line="360" w:lineRule="auto"/>
        <w:ind w:firstLine="567"/>
        <w:jc w:val="both"/>
        <w:rPr>
          <w:rFonts w:ascii="GHEA Mariam" w:hAnsi="GHEA Mariam" w:cs="Tahoma"/>
          <w:sz w:val="24"/>
          <w:szCs w:val="24"/>
          <w:lang w:val="hy-AM"/>
        </w:rPr>
      </w:pPr>
      <w:r w:rsidRPr="00D41FF6">
        <w:rPr>
          <w:rFonts w:ascii="GHEA Mariam" w:hAnsi="GHEA Mariam"/>
          <w:sz w:val="24"/>
          <w:szCs w:val="24"/>
          <w:lang w:val="hy-AM"/>
        </w:rPr>
        <w:t xml:space="preserve">Վճռաբեկ բողոքը քննվում է հետևյալ հիմքերի սահմաններում՝ ներքոհիշյալ </w:t>
      </w:r>
      <w:r w:rsidRPr="00D41FF6">
        <w:rPr>
          <w:rFonts w:ascii="GHEA Mariam" w:hAnsi="GHEA Mariam" w:cs="Calibri"/>
          <w:sz w:val="24"/>
          <w:szCs w:val="24"/>
          <w:lang w:val="hy-AM"/>
        </w:rPr>
        <w:t>փաստարկներով</w:t>
      </w:r>
      <w:r w:rsidRPr="00D41FF6">
        <w:rPr>
          <w:rFonts w:ascii="GHEA Mariam" w:hAnsi="GHEA Mariam"/>
          <w:sz w:val="24"/>
          <w:szCs w:val="24"/>
          <w:lang w:val="hy-AM"/>
        </w:rPr>
        <w:t>.</w:t>
      </w:r>
    </w:p>
    <w:p w14:paraId="39E8CE64" w14:textId="29857B37" w:rsidR="00CF48E1" w:rsidRPr="00D41FF6" w:rsidRDefault="00FF5489" w:rsidP="00CF48E1">
      <w:pPr>
        <w:tabs>
          <w:tab w:val="left" w:pos="567"/>
        </w:tabs>
        <w:spacing w:after="0" w:line="360" w:lineRule="auto"/>
        <w:ind w:firstLine="567"/>
        <w:jc w:val="both"/>
        <w:rPr>
          <w:rFonts w:ascii="GHEA Mariam" w:hAnsi="GHEA Mariam"/>
          <w:sz w:val="24"/>
          <w:szCs w:val="24"/>
          <w:lang w:val="hy-AM"/>
        </w:rPr>
      </w:pPr>
      <w:r>
        <w:rPr>
          <w:rFonts w:ascii="GHEA Mariam" w:hAnsi="GHEA Mariam"/>
          <w:noProof/>
          <w:sz w:val="24"/>
          <w:szCs w:val="24"/>
          <w:lang w:val="hy-AM"/>
        </w:rPr>
        <w:t>8</w:t>
      </w:r>
      <w:r w:rsidR="00CF48E1" w:rsidRPr="00D41FF6">
        <w:rPr>
          <w:rFonts w:ascii="GHEA Mariam" w:hAnsi="GHEA Mariam"/>
          <w:noProof/>
          <w:sz w:val="24"/>
          <w:szCs w:val="24"/>
          <w:lang w:val="hy-AM"/>
        </w:rPr>
        <w:t>. Բողոքի հեղինակը գտել է, որ</w:t>
      </w:r>
      <w:r w:rsidR="00CF48E1" w:rsidRPr="00D41FF6">
        <w:rPr>
          <w:rFonts w:ascii="GHEA Mariam" w:hAnsi="GHEA Mariam"/>
          <w:sz w:val="24"/>
          <w:szCs w:val="24"/>
          <w:shd w:val="clear" w:color="auto" w:fill="FFFFFF"/>
          <w:lang w:val="hy-AM"/>
        </w:rPr>
        <w:t xml:space="preserve"> Վերաքննիչ դատարանի որոշումն օրինական և հիմնավոր չէ, վիճարկվող որոշմամբ թույլ է տրվել դատական սխալ</w:t>
      </w:r>
      <w:r w:rsidR="00D04334" w:rsidRPr="00D41FF6">
        <w:rPr>
          <w:rFonts w:ascii="GHEA Mariam" w:hAnsi="GHEA Mariam"/>
          <w:sz w:val="24"/>
          <w:szCs w:val="24"/>
          <w:shd w:val="clear" w:color="auto" w:fill="FFFFFF"/>
          <w:lang w:val="hy-AM"/>
        </w:rPr>
        <w:t xml:space="preserve">, մասնավորապես Վերաքննիչ դատարանը սխալ է կիրառել ՀՀ քրեական դատավարության օրենսգրքի 116-րդ և 117-րդ հոդվածներով նախատեսված իրավադրույթները, ինչի արդյունքում թույլ է տրվել՝ ՀՀ քրեական դատավարության օրենսգրքի 15-րդ հոդվածով </w:t>
      </w:r>
      <w:r w:rsidR="00D04334" w:rsidRPr="00D41FF6">
        <w:rPr>
          <w:rFonts w:ascii="GHEA Mariam" w:hAnsi="GHEA Mariam"/>
          <w:sz w:val="24"/>
          <w:szCs w:val="24"/>
          <w:shd w:val="clear" w:color="auto" w:fill="FFFFFF"/>
          <w:lang w:val="hy-AM"/>
        </w:rPr>
        <w:lastRenderedPageBreak/>
        <w:t>նախատեսված վարույթի հանրայնության սկզբունքի խախտում, քանի որ չի ապահովվել հանրային և մասնավոր շահերի հավասարակշռված պաշտպանությունը</w:t>
      </w:r>
      <w:r w:rsidR="00CF48E1" w:rsidRPr="00D41FF6">
        <w:rPr>
          <w:rFonts w:ascii="GHEA Mariam" w:hAnsi="GHEA Mariam"/>
          <w:sz w:val="24"/>
          <w:szCs w:val="24"/>
          <w:shd w:val="clear" w:color="auto" w:fill="FFFFFF"/>
          <w:lang w:val="hy-AM"/>
        </w:rPr>
        <w:t>։</w:t>
      </w:r>
    </w:p>
    <w:p w14:paraId="334297CA" w14:textId="7CD98399" w:rsidR="00CF48E1" w:rsidRPr="00D41FF6" w:rsidRDefault="00FF5489" w:rsidP="00CF48E1">
      <w:pPr>
        <w:tabs>
          <w:tab w:val="left" w:pos="567"/>
        </w:tabs>
        <w:spacing w:after="0" w:line="360" w:lineRule="auto"/>
        <w:ind w:firstLine="567"/>
        <w:jc w:val="both"/>
        <w:rPr>
          <w:rFonts w:ascii="GHEA Mariam" w:hAnsi="GHEA Mariam"/>
          <w:sz w:val="24"/>
          <w:szCs w:val="24"/>
          <w:shd w:val="clear" w:color="auto" w:fill="FFFFFF"/>
          <w:lang w:val="hy-AM"/>
        </w:rPr>
      </w:pPr>
      <w:r>
        <w:rPr>
          <w:rFonts w:ascii="GHEA Mariam" w:hAnsi="GHEA Mariam"/>
          <w:sz w:val="24"/>
          <w:szCs w:val="24"/>
          <w:shd w:val="clear" w:color="auto" w:fill="FFFFFF"/>
          <w:lang w:val="hy-AM"/>
        </w:rPr>
        <w:t>8</w:t>
      </w:r>
      <w:r w:rsidR="00CF48E1" w:rsidRPr="00D41FF6">
        <w:rPr>
          <w:rFonts w:ascii="GHEA Mariam" w:hAnsi="GHEA Mariam"/>
          <w:sz w:val="24"/>
          <w:szCs w:val="24"/>
          <w:shd w:val="clear" w:color="auto" w:fill="FFFFFF"/>
          <w:lang w:val="hy-AM"/>
        </w:rPr>
        <w:t>.1. Բողոքաբերը</w:t>
      </w:r>
      <w:r w:rsidR="00D3199D">
        <w:rPr>
          <w:rFonts w:ascii="GHEA Mariam" w:hAnsi="GHEA Mariam"/>
          <w:sz w:val="24"/>
          <w:szCs w:val="24"/>
          <w:shd w:val="clear" w:color="auto" w:fill="FFFFFF"/>
          <w:lang w:val="hy-AM"/>
        </w:rPr>
        <w:t xml:space="preserve"> գտնում է, որ </w:t>
      </w:r>
      <w:r w:rsidR="00CF48E1" w:rsidRPr="00D41FF6">
        <w:rPr>
          <w:rFonts w:ascii="GHEA Mariam" w:hAnsi="GHEA Mariam"/>
          <w:sz w:val="24"/>
          <w:szCs w:val="24"/>
          <w:shd w:val="clear" w:color="auto" w:fill="FFFFFF"/>
          <w:lang w:val="hy-AM"/>
        </w:rPr>
        <w:t xml:space="preserve"> </w:t>
      </w:r>
      <w:r w:rsidR="007B4908" w:rsidRPr="00D41FF6">
        <w:rPr>
          <w:rFonts w:ascii="GHEA Mariam" w:hAnsi="GHEA Mariam"/>
          <w:sz w:val="24"/>
          <w:szCs w:val="24"/>
          <w:shd w:val="clear" w:color="auto" w:fill="FFFFFF"/>
          <w:lang w:val="hy-AM"/>
        </w:rPr>
        <w:t xml:space="preserve">Վերաքննիչ դատարանի </w:t>
      </w:r>
      <w:r w:rsidR="00D3199D">
        <w:rPr>
          <w:rFonts w:ascii="GHEA Mariam" w:hAnsi="GHEA Mariam"/>
          <w:sz w:val="24"/>
          <w:szCs w:val="24"/>
          <w:shd w:val="clear" w:color="auto" w:fill="FFFFFF"/>
          <w:lang w:val="hy-AM"/>
        </w:rPr>
        <w:t xml:space="preserve">այն եզրահանգումը, որ </w:t>
      </w:r>
      <w:r w:rsidR="007B4908" w:rsidRPr="00D41FF6">
        <w:rPr>
          <w:rFonts w:ascii="GHEA Mariam" w:hAnsi="GHEA Mariam"/>
          <w:sz w:val="24"/>
          <w:szCs w:val="24"/>
          <w:shd w:val="clear" w:color="auto" w:fill="FFFFFF"/>
          <w:lang w:val="hy-AM"/>
        </w:rPr>
        <w:t>լրացված մեղադրանք</w:t>
      </w:r>
      <w:r w:rsidR="00D3199D">
        <w:rPr>
          <w:rFonts w:ascii="GHEA Mariam" w:hAnsi="GHEA Mariam"/>
          <w:sz w:val="24"/>
          <w:szCs w:val="24"/>
          <w:shd w:val="clear" w:color="auto" w:fill="FFFFFF"/>
          <w:lang w:val="hy-AM"/>
        </w:rPr>
        <w:t xml:space="preserve">ի մասով </w:t>
      </w:r>
      <w:r w:rsidR="007B4908" w:rsidRPr="00D41FF6">
        <w:rPr>
          <w:rFonts w:ascii="GHEA Mariam" w:hAnsi="GHEA Mariam"/>
          <w:sz w:val="24"/>
          <w:szCs w:val="24"/>
          <w:shd w:val="clear" w:color="auto" w:fill="FFFFFF"/>
          <w:lang w:val="hy-AM"/>
        </w:rPr>
        <w:t xml:space="preserve"> մեղադրյալ Վարդան Մարտիրոսյանի կողմից վերջինիս մեղսագրվող հանցանքների կատարման հիմնավոր կասկածի բացակայ</w:t>
      </w:r>
      <w:r w:rsidR="00D3199D">
        <w:rPr>
          <w:rFonts w:ascii="GHEA Mariam" w:hAnsi="GHEA Mariam"/>
          <w:sz w:val="24"/>
          <w:szCs w:val="24"/>
          <w:shd w:val="clear" w:color="auto" w:fill="FFFFFF"/>
          <w:lang w:val="hy-AM"/>
        </w:rPr>
        <w:t>ում է</w:t>
      </w:r>
      <w:r w:rsidR="007B4908" w:rsidRPr="00D41FF6">
        <w:rPr>
          <w:rFonts w:ascii="GHEA Mariam" w:hAnsi="GHEA Mariam"/>
          <w:sz w:val="24"/>
          <w:szCs w:val="24"/>
          <w:shd w:val="clear" w:color="auto" w:fill="FFFFFF"/>
          <w:lang w:val="hy-AM"/>
        </w:rPr>
        <w:t xml:space="preserve">, </w:t>
      </w:r>
      <w:r w:rsidR="00D3199D">
        <w:rPr>
          <w:rFonts w:ascii="GHEA Mariam" w:hAnsi="GHEA Mariam"/>
          <w:sz w:val="24"/>
          <w:szCs w:val="24"/>
          <w:shd w:val="clear" w:color="auto" w:fill="FFFFFF"/>
          <w:lang w:val="hy-AM"/>
        </w:rPr>
        <w:t xml:space="preserve">անհիմն է։ Մասնավորապես բողոքաբերը գտնում է, որ </w:t>
      </w:r>
      <w:r w:rsidR="007B4908" w:rsidRPr="00D41FF6">
        <w:rPr>
          <w:rFonts w:ascii="GHEA Mariam" w:hAnsi="GHEA Mariam"/>
          <w:sz w:val="24"/>
          <w:szCs w:val="24"/>
          <w:shd w:val="clear" w:color="auto" w:fill="FFFFFF"/>
          <w:lang w:val="hy-AM"/>
        </w:rPr>
        <w:t xml:space="preserve"> Վարդան Մարտիրոսյանին մեղսագրվող հանցանքներին վերջինիս առնչությունը հիմնավորվել է քրեական վարույթով ձեռք բերված</w:t>
      </w:r>
      <w:r w:rsidR="00D3199D">
        <w:rPr>
          <w:rFonts w:ascii="GHEA Mariam" w:hAnsi="GHEA Mariam"/>
          <w:sz w:val="24"/>
          <w:szCs w:val="24"/>
          <w:shd w:val="clear" w:color="auto" w:fill="FFFFFF"/>
          <w:lang w:val="hy-AM"/>
        </w:rPr>
        <w:t xml:space="preserve"> մի շարք</w:t>
      </w:r>
      <w:r w:rsidR="007B4908" w:rsidRPr="00D41FF6">
        <w:rPr>
          <w:rFonts w:ascii="GHEA Mariam" w:hAnsi="GHEA Mariam"/>
          <w:sz w:val="24"/>
          <w:szCs w:val="24"/>
          <w:shd w:val="clear" w:color="auto" w:fill="FFFFFF"/>
          <w:lang w:val="hy-AM"/>
        </w:rPr>
        <w:t xml:space="preserve"> փաստական տվյալներով։</w:t>
      </w:r>
    </w:p>
    <w:p w14:paraId="1CC5E279" w14:textId="23EB0712" w:rsidR="00CF48E1" w:rsidRPr="00D41FF6" w:rsidRDefault="00FF5489" w:rsidP="00CF48E1">
      <w:pPr>
        <w:tabs>
          <w:tab w:val="left" w:pos="567"/>
        </w:tabs>
        <w:spacing w:after="0" w:line="360" w:lineRule="auto"/>
        <w:ind w:firstLine="567"/>
        <w:jc w:val="both"/>
        <w:rPr>
          <w:rFonts w:ascii="GHEA Mariam" w:hAnsi="GHEA Mariam"/>
          <w:sz w:val="24"/>
          <w:szCs w:val="24"/>
          <w:shd w:val="clear" w:color="auto" w:fill="FFFFFF"/>
          <w:lang w:val="hy-AM"/>
        </w:rPr>
      </w:pPr>
      <w:r>
        <w:rPr>
          <w:rFonts w:ascii="GHEA Mariam" w:hAnsi="GHEA Mariam"/>
          <w:sz w:val="24"/>
          <w:szCs w:val="24"/>
          <w:shd w:val="clear" w:color="auto" w:fill="FFFFFF"/>
          <w:lang w:val="hy-AM"/>
        </w:rPr>
        <w:t>8</w:t>
      </w:r>
      <w:r w:rsidR="00CF48E1" w:rsidRPr="00D41FF6">
        <w:rPr>
          <w:rFonts w:ascii="GHEA Mariam" w:hAnsi="GHEA Mariam"/>
          <w:sz w:val="24"/>
          <w:szCs w:val="24"/>
          <w:shd w:val="clear" w:color="auto" w:fill="FFFFFF"/>
          <w:lang w:val="hy-AM"/>
        </w:rPr>
        <w:t xml:space="preserve">.2. Բողոքի հեղինակը փաստարկել է, որ Վ.Մարտիրոսյանին մեղսագրվող արարքների </w:t>
      </w:r>
      <w:r w:rsidR="007B4908" w:rsidRPr="00D41FF6">
        <w:rPr>
          <w:rFonts w:ascii="GHEA Mariam" w:hAnsi="GHEA Mariam"/>
          <w:sz w:val="24"/>
          <w:szCs w:val="24"/>
          <w:shd w:val="clear" w:color="auto" w:fill="FFFFFF"/>
          <w:lang w:val="hy-AM"/>
        </w:rPr>
        <w:t>կատարման հիմնավոր կասկածը հաստատվում է  մեղադրյալ, «Մասիսի գարուն կարի ֆաբրիկա» ՍՊ ընկերության վարորդ Ռուբեն Գուրգենի Վարդանյանի, «Մասիսի գարուն կարի ֆաբրիկա» ՍՊ ընկերության գործադիր տնօրեն Երվանդ Վաղինակի Եղիազարյանի, «Մասիսի Գարուն կարի ֆաբրիկա» ընկերության ձևարար արտադրամասի ձևարար Նելա Բաբկենի Գրիգորյանի, վկա Մհեր Ռաֆիկի Ռուշանյանի ցուցմունքներով</w:t>
      </w:r>
      <w:r w:rsidR="00CF48E1" w:rsidRPr="00D41FF6">
        <w:rPr>
          <w:rFonts w:ascii="GHEA Mariam" w:hAnsi="GHEA Mariam"/>
          <w:sz w:val="24"/>
          <w:szCs w:val="24"/>
          <w:shd w:val="clear" w:color="auto" w:fill="FFFFFF"/>
          <w:lang w:val="hy-AM"/>
        </w:rPr>
        <w:t xml:space="preserve">։ </w:t>
      </w:r>
    </w:p>
    <w:p w14:paraId="6E8DF75F" w14:textId="1B88C47C" w:rsidR="00CF48E1" w:rsidRPr="00D41FF6" w:rsidRDefault="007B4908" w:rsidP="00CF48E1">
      <w:pPr>
        <w:tabs>
          <w:tab w:val="left" w:pos="567"/>
        </w:tabs>
        <w:spacing w:after="0" w:line="360" w:lineRule="auto"/>
        <w:ind w:firstLine="567"/>
        <w:jc w:val="both"/>
        <w:rPr>
          <w:rFonts w:ascii="GHEA Mariam" w:hAnsi="GHEA Mariam"/>
          <w:sz w:val="24"/>
          <w:szCs w:val="24"/>
          <w:shd w:val="clear" w:color="auto" w:fill="FFFFFF"/>
          <w:lang w:val="hy-AM"/>
        </w:rPr>
      </w:pPr>
      <w:r w:rsidRPr="00D41FF6">
        <w:rPr>
          <w:rFonts w:ascii="GHEA Mariam" w:hAnsi="GHEA Mariam"/>
          <w:sz w:val="24"/>
          <w:szCs w:val="24"/>
          <w:shd w:val="clear" w:color="auto" w:fill="FFFFFF"/>
          <w:lang w:val="hy-AM"/>
        </w:rPr>
        <w:t>Բացի այդ, ըստ բողոքաբերի՝</w:t>
      </w:r>
      <w:r w:rsidR="00CF48E1" w:rsidRPr="00D41FF6">
        <w:rPr>
          <w:rFonts w:ascii="GHEA Mariam" w:hAnsi="GHEA Mariam"/>
          <w:sz w:val="24"/>
          <w:szCs w:val="24"/>
          <w:shd w:val="clear" w:color="auto" w:fill="FFFFFF"/>
          <w:lang w:val="hy-AM"/>
        </w:rPr>
        <w:t xml:space="preserve"> </w:t>
      </w:r>
      <w:r w:rsidR="00BF2CA3" w:rsidRPr="00D41FF6">
        <w:rPr>
          <w:rFonts w:ascii="GHEA Mariam" w:hAnsi="GHEA Mariam"/>
          <w:sz w:val="24"/>
          <w:szCs w:val="24"/>
          <w:shd w:val="clear" w:color="auto" w:fill="FFFFFF"/>
          <w:lang w:val="hy-AM"/>
        </w:rPr>
        <w:t xml:space="preserve">հիմնավոր կասկածը հաստատվում է նաև «Ներքին դիտում», «Արտաքին դիտում» և «Թվային, այդ թվում՝ հեռախոսային հաղորդակցության վերահսկում» օպերատիվ հետախուզական միջոցառումների արդյունքում ստացված տեղեկությունների զննության արձանագրություններով և </w:t>
      </w:r>
      <w:r w:rsidR="009B4D80" w:rsidRPr="00D41FF6">
        <w:rPr>
          <w:rFonts w:ascii="GHEA Mariam" w:hAnsi="GHEA Mariam"/>
          <w:sz w:val="24"/>
          <w:szCs w:val="24"/>
          <w:shd w:val="clear" w:color="auto" w:fill="FFFFFF"/>
          <w:lang w:val="hy-AM"/>
        </w:rPr>
        <w:t>նախաքննության ընթացքում ձեռք բերված փաստաթղթային ապացույցներով</w:t>
      </w:r>
      <w:r w:rsidR="00CF48E1" w:rsidRPr="00D41FF6">
        <w:rPr>
          <w:rFonts w:ascii="GHEA Mariam" w:hAnsi="GHEA Mariam"/>
          <w:sz w:val="24"/>
          <w:szCs w:val="24"/>
          <w:shd w:val="clear" w:color="auto" w:fill="FFFFFF"/>
          <w:lang w:val="hy-AM"/>
        </w:rPr>
        <w:t>:</w:t>
      </w:r>
    </w:p>
    <w:p w14:paraId="5C9DD044" w14:textId="7F281447" w:rsidR="00CF48E1" w:rsidRPr="00D41FF6" w:rsidRDefault="00FF5489" w:rsidP="00CF48E1">
      <w:pPr>
        <w:tabs>
          <w:tab w:val="left" w:pos="567"/>
        </w:tabs>
        <w:spacing w:after="0" w:line="360" w:lineRule="auto"/>
        <w:ind w:firstLine="708"/>
        <w:jc w:val="both"/>
        <w:rPr>
          <w:rFonts w:ascii="GHEA Mariam" w:hAnsi="GHEA Mariam"/>
          <w:sz w:val="24"/>
          <w:szCs w:val="24"/>
          <w:lang w:val="hy-AM"/>
        </w:rPr>
      </w:pPr>
      <w:r>
        <w:rPr>
          <w:rFonts w:ascii="GHEA Mariam" w:hAnsi="GHEA Mariam"/>
          <w:noProof/>
          <w:sz w:val="24"/>
          <w:szCs w:val="24"/>
          <w:lang w:val="hy-AM"/>
        </w:rPr>
        <w:t>9</w:t>
      </w:r>
      <w:r w:rsidR="00CF48E1" w:rsidRPr="00D41FF6">
        <w:rPr>
          <w:rFonts w:ascii="GHEA Mariam" w:hAnsi="GHEA Mariam"/>
          <w:noProof/>
          <w:sz w:val="24"/>
          <w:szCs w:val="24"/>
          <w:lang w:val="hy-AM"/>
        </w:rPr>
        <w:t xml:space="preserve">. Վերոգրյալի հիման վրա, բողոքաբերը խնդրել է բեկանել Վերաքննիչ դատարանի՝ 2023 թվականի </w:t>
      </w:r>
      <w:r w:rsidR="009B4D80" w:rsidRPr="00D41FF6">
        <w:rPr>
          <w:rFonts w:ascii="GHEA Mariam" w:hAnsi="GHEA Mariam"/>
          <w:noProof/>
          <w:sz w:val="24"/>
          <w:szCs w:val="24"/>
          <w:lang w:val="hy-AM"/>
        </w:rPr>
        <w:t>սեպտեմբերի</w:t>
      </w:r>
      <w:r w:rsidR="00CF48E1" w:rsidRPr="00D41FF6">
        <w:rPr>
          <w:rFonts w:ascii="GHEA Mariam" w:hAnsi="GHEA Mariam"/>
          <w:noProof/>
          <w:sz w:val="24"/>
          <w:szCs w:val="24"/>
          <w:lang w:val="hy-AM"/>
        </w:rPr>
        <w:t xml:space="preserve"> </w:t>
      </w:r>
      <w:r w:rsidR="009B4D80" w:rsidRPr="00D41FF6">
        <w:rPr>
          <w:rFonts w:ascii="GHEA Mariam" w:hAnsi="GHEA Mariam"/>
          <w:noProof/>
          <w:sz w:val="24"/>
          <w:szCs w:val="24"/>
          <w:lang w:val="hy-AM"/>
        </w:rPr>
        <w:t>1</w:t>
      </w:r>
      <w:r w:rsidR="00CF48E1" w:rsidRPr="00D41FF6">
        <w:rPr>
          <w:rFonts w:ascii="GHEA Mariam" w:hAnsi="GHEA Mariam"/>
          <w:noProof/>
          <w:sz w:val="24"/>
          <w:szCs w:val="24"/>
          <w:lang w:val="hy-AM"/>
        </w:rPr>
        <w:t xml:space="preserve">-ի որոշումը և </w:t>
      </w:r>
      <w:r w:rsidR="009B4D80" w:rsidRPr="00D41FF6">
        <w:rPr>
          <w:rFonts w:ascii="GHEA Mariam" w:hAnsi="GHEA Mariam"/>
          <w:noProof/>
          <w:sz w:val="24"/>
          <w:szCs w:val="24"/>
          <w:lang w:val="hy-AM"/>
        </w:rPr>
        <w:t>կայացնել դրան փոխարինող դատական ակտ</w:t>
      </w:r>
      <w:r w:rsidR="00CF48E1" w:rsidRPr="00D41FF6">
        <w:rPr>
          <w:rFonts w:ascii="GHEA Mariam" w:hAnsi="GHEA Mariam"/>
          <w:sz w:val="24"/>
          <w:szCs w:val="24"/>
          <w:lang w:val="hy-AM"/>
        </w:rPr>
        <w:t>։</w:t>
      </w:r>
    </w:p>
    <w:p w14:paraId="2D4BB704" w14:textId="77777777" w:rsidR="00CF48E1" w:rsidRPr="00D41FF6" w:rsidRDefault="00CF48E1" w:rsidP="00CF48E1">
      <w:pPr>
        <w:tabs>
          <w:tab w:val="left" w:pos="567"/>
        </w:tabs>
        <w:spacing w:after="0" w:line="360" w:lineRule="auto"/>
        <w:ind w:firstLine="567"/>
        <w:jc w:val="both"/>
        <w:rPr>
          <w:rFonts w:ascii="GHEA Mariam" w:hAnsi="GHEA Mariam" w:cs="Sylfaen"/>
          <w:b/>
          <w:noProof/>
          <w:sz w:val="24"/>
          <w:szCs w:val="24"/>
          <w:u w:val="single"/>
          <w:lang w:val="hy-AM"/>
        </w:rPr>
      </w:pPr>
    </w:p>
    <w:p w14:paraId="4CB8E706" w14:textId="7C6E9ECD" w:rsidR="00CF48E1" w:rsidRPr="00D41FF6" w:rsidRDefault="002721A2" w:rsidP="00CF48E1">
      <w:pPr>
        <w:tabs>
          <w:tab w:val="left" w:pos="567"/>
        </w:tabs>
        <w:spacing w:after="0" w:line="360" w:lineRule="auto"/>
        <w:ind w:firstLine="567"/>
        <w:jc w:val="both"/>
        <w:rPr>
          <w:rFonts w:ascii="GHEA Mariam" w:hAnsi="GHEA Mariam"/>
          <w:b/>
          <w:noProof/>
          <w:sz w:val="24"/>
          <w:szCs w:val="24"/>
          <w:u w:val="single"/>
          <w:lang w:val="hy-AM"/>
        </w:rPr>
      </w:pPr>
      <w:r>
        <w:rPr>
          <w:rFonts w:ascii="GHEA Mariam" w:hAnsi="GHEA Mariam"/>
          <w:b/>
          <w:noProof/>
          <w:sz w:val="24"/>
          <w:szCs w:val="24"/>
          <w:u w:val="single"/>
          <w:lang w:val="hy-AM"/>
        </w:rPr>
        <w:t>Հատուկ վերանայման վճռաբեկ</w:t>
      </w:r>
      <w:r w:rsidR="00CF48E1" w:rsidRPr="00D41FF6">
        <w:rPr>
          <w:rFonts w:ascii="GHEA Mariam" w:hAnsi="GHEA Mariam"/>
          <w:b/>
          <w:noProof/>
          <w:sz w:val="24"/>
          <w:szCs w:val="24"/>
          <w:u w:val="single"/>
          <w:lang w:val="hy-AM"/>
        </w:rPr>
        <w:t xml:space="preserve"> </w:t>
      </w:r>
      <w:r w:rsidR="00CF48E1" w:rsidRPr="00D41FF6">
        <w:rPr>
          <w:rFonts w:ascii="GHEA Mariam" w:hAnsi="GHEA Mariam" w:cs="Sylfaen"/>
          <w:b/>
          <w:noProof/>
          <w:sz w:val="24"/>
          <w:szCs w:val="24"/>
          <w:u w:val="single"/>
          <w:lang w:val="hy-AM"/>
        </w:rPr>
        <w:t>բողոքի</w:t>
      </w:r>
      <w:r w:rsidR="00CF48E1" w:rsidRPr="00D41FF6">
        <w:rPr>
          <w:rFonts w:ascii="GHEA Mariam" w:hAnsi="GHEA Mariam"/>
          <w:b/>
          <w:noProof/>
          <w:sz w:val="24"/>
          <w:szCs w:val="24"/>
          <w:u w:val="single"/>
          <w:lang w:val="hy-AM"/>
        </w:rPr>
        <w:t xml:space="preserve"> </w:t>
      </w:r>
      <w:r w:rsidR="00CF48E1" w:rsidRPr="00D41FF6">
        <w:rPr>
          <w:rFonts w:ascii="GHEA Mariam" w:hAnsi="GHEA Mariam" w:cs="Sylfaen"/>
          <w:b/>
          <w:noProof/>
          <w:sz w:val="24"/>
          <w:szCs w:val="24"/>
          <w:u w:val="single"/>
          <w:lang w:val="hy-AM"/>
        </w:rPr>
        <w:t>քննության</w:t>
      </w:r>
      <w:r w:rsidR="00CF48E1" w:rsidRPr="00D41FF6">
        <w:rPr>
          <w:rFonts w:ascii="GHEA Mariam" w:hAnsi="GHEA Mariam"/>
          <w:b/>
          <w:noProof/>
          <w:sz w:val="24"/>
          <w:szCs w:val="24"/>
          <w:u w:val="single"/>
          <w:lang w:val="hy-AM"/>
        </w:rPr>
        <w:t xml:space="preserve"> </w:t>
      </w:r>
      <w:r w:rsidR="00CF48E1" w:rsidRPr="00D41FF6">
        <w:rPr>
          <w:rFonts w:ascii="GHEA Mariam" w:hAnsi="GHEA Mariam" w:cs="Sylfaen"/>
          <w:b/>
          <w:noProof/>
          <w:sz w:val="24"/>
          <w:szCs w:val="24"/>
          <w:u w:val="single"/>
          <w:lang w:val="hy-AM"/>
        </w:rPr>
        <w:t>համար</w:t>
      </w:r>
      <w:r w:rsidR="00CF48E1" w:rsidRPr="00D41FF6">
        <w:rPr>
          <w:rFonts w:ascii="GHEA Mariam" w:hAnsi="GHEA Mariam"/>
          <w:b/>
          <w:noProof/>
          <w:sz w:val="24"/>
          <w:szCs w:val="24"/>
          <w:u w:val="single"/>
          <w:lang w:val="hy-AM"/>
        </w:rPr>
        <w:t xml:space="preserve"> </w:t>
      </w:r>
      <w:r w:rsidR="00CF48E1" w:rsidRPr="00D41FF6">
        <w:rPr>
          <w:rFonts w:ascii="GHEA Mariam" w:hAnsi="GHEA Mariam" w:cs="Sylfaen"/>
          <w:b/>
          <w:noProof/>
          <w:sz w:val="24"/>
          <w:szCs w:val="24"/>
          <w:u w:val="single"/>
          <w:lang w:val="hy-AM"/>
        </w:rPr>
        <w:t>էական</w:t>
      </w:r>
      <w:r w:rsidR="00CF48E1" w:rsidRPr="00D41FF6">
        <w:rPr>
          <w:rFonts w:ascii="GHEA Mariam" w:hAnsi="GHEA Mariam"/>
          <w:b/>
          <w:noProof/>
          <w:sz w:val="24"/>
          <w:szCs w:val="24"/>
          <w:u w:val="single"/>
          <w:lang w:val="hy-AM"/>
        </w:rPr>
        <w:t xml:space="preserve"> </w:t>
      </w:r>
      <w:r w:rsidR="00CF48E1" w:rsidRPr="00D41FF6">
        <w:rPr>
          <w:rFonts w:ascii="GHEA Mariam" w:hAnsi="GHEA Mariam" w:cs="Sylfaen"/>
          <w:b/>
          <w:noProof/>
          <w:sz w:val="24"/>
          <w:szCs w:val="24"/>
          <w:u w:val="single"/>
          <w:lang w:val="hy-AM"/>
        </w:rPr>
        <w:t>նշանակություն</w:t>
      </w:r>
      <w:r w:rsidR="00CF48E1" w:rsidRPr="00D41FF6">
        <w:rPr>
          <w:rFonts w:ascii="GHEA Mariam" w:hAnsi="GHEA Mariam"/>
          <w:b/>
          <w:noProof/>
          <w:sz w:val="24"/>
          <w:szCs w:val="24"/>
          <w:u w:val="single"/>
          <w:lang w:val="hy-AM"/>
        </w:rPr>
        <w:t xml:space="preserve"> </w:t>
      </w:r>
      <w:r w:rsidR="00CF48E1" w:rsidRPr="00D41FF6">
        <w:rPr>
          <w:rFonts w:ascii="GHEA Mariam" w:hAnsi="GHEA Mariam" w:cs="Sylfaen"/>
          <w:b/>
          <w:noProof/>
          <w:sz w:val="24"/>
          <w:szCs w:val="24"/>
          <w:u w:val="single"/>
          <w:lang w:val="hy-AM"/>
        </w:rPr>
        <w:t>ունեցող</w:t>
      </w:r>
      <w:r w:rsidR="00CF48E1" w:rsidRPr="00D41FF6">
        <w:rPr>
          <w:rFonts w:ascii="GHEA Mariam" w:hAnsi="GHEA Mariam"/>
          <w:b/>
          <w:noProof/>
          <w:sz w:val="24"/>
          <w:szCs w:val="24"/>
          <w:u w:val="single"/>
          <w:lang w:val="hy-AM"/>
        </w:rPr>
        <w:t xml:space="preserve"> </w:t>
      </w:r>
      <w:r w:rsidR="00CF48E1" w:rsidRPr="00D41FF6">
        <w:rPr>
          <w:rFonts w:ascii="GHEA Mariam" w:hAnsi="GHEA Mariam" w:cs="Sylfaen"/>
          <w:b/>
          <w:noProof/>
          <w:sz w:val="24"/>
          <w:szCs w:val="24"/>
          <w:u w:val="single"/>
          <w:lang w:val="hy-AM"/>
        </w:rPr>
        <w:t>փաստական հանգամանքները</w:t>
      </w:r>
      <w:r w:rsidR="00CF48E1" w:rsidRPr="00D41FF6">
        <w:rPr>
          <w:rFonts w:ascii="GHEA Mariam" w:hAnsi="GHEA Mariam"/>
          <w:b/>
          <w:noProof/>
          <w:sz w:val="24"/>
          <w:szCs w:val="24"/>
          <w:u w:val="single"/>
          <w:lang w:val="hy-AM"/>
        </w:rPr>
        <w:t>.</w:t>
      </w:r>
    </w:p>
    <w:p w14:paraId="6C83B176" w14:textId="4DE0B743" w:rsidR="00CF48E1" w:rsidRPr="00D41FF6" w:rsidRDefault="00181B88" w:rsidP="00CF48E1">
      <w:pPr>
        <w:tabs>
          <w:tab w:val="left" w:pos="567"/>
        </w:tabs>
        <w:spacing w:after="0" w:line="360" w:lineRule="auto"/>
        <w:ind w:firstLine="567"/>
        <w:jc w:val="both"/>
        <w:rPr>
          <w:rFonts w:ascii="GHEA Mariam" w:hAnsi="GHEA Mariam"/>
          <w:i/>
          <w:iCs/>
          <w:noProof/>
          <w:sz w:val="24"/>
          <w:szCs w:val="24"/>
          <w:lang w:val="hy-AM"/>
        </w:rPr>
      </w:pPr>
      <w:r w:rsidRPr="00D41FF6">
        <w:rPr>
          <w:rFonts w:ascii="GHEA Mariam" w:hAnsi="GHEA Mariam"/>
          <w:noProof/>
          <w:sz w:val="24"/>
          <w:szCs w:val="24"/>
          <w:lang w:val="hy-AM"/>
        </w:rPr>
        <w:t>1</w:t>
      </w:r>
      <w:r w:rsidR="00FF5489">
        <w:rPr>
          <w:rFonts w:ascii="GHEA Mariam" w:hAnsi="GHEA Mariam"/>
          <w:noProof/>
          <w:sz w:val="24"/>
          <w:szCs w:val="24"/>
          <w:lang w:val="hy-AM"/>
        </w:rPr>
        <w:t>0</w:t>
      </w:r>
      <w:r w:rsidR="00CF48E1" w:rsidRPr="00D41FF6">
        <w:rPr>
          <w:rFonts w:ascii="GHEA Mariam" w:hAnsi="GHEA Mariam"/>
          <w:noProof/>
          <w:sz w:val="24"/>
          <w:szCs w:val="24"/>
          <w:lang w:val="hy-AM"/>
        </w:rPr>
        <w:t xml:space="preserve">. </w:t>
      </w:r>
      <w:r w:rsidR="00D41D08" w:rsidRPr="00D41FF6">
        <w:rPr>
          <w:rFonts w:ascii="GHEA Mariam" w:hAnsi="GHEA Mariam"/>
          <w:noProof/>
          <w:sz w:val="24"/>
          <w:szCs w:val="24"/>
          <w:lang w:val="hy-AM"/>
        </w:rPr>
        <w:t xml:space="preserve">2023 թվականի հուլիսի 12-ին </w:t>
      </w:r>
      <w:r w:rsidR="00CF48E1" w:rsidRPr="00D41FF6">
        <w:rPr>
          <w:rFonts w:ascii="GHEA Mariam" w:hAnsi="GHEA Mariam"/>
          <w:noProof/>
          <w:sz w:val="24"/>
          <w:szCs w:val="24"/>
          <w:lang w:val="hy-AM"/>
        </w:rPr>
        <w:t xml:space="preserve">Վարդան Նշանի Մարտիրոսյանի նկատմամբ ՀՀ քրեական օրենսգրքի 435-րդ հոդվածի 2-րդ մասի 2-րդ և 3-րդ և 435-րդ հոդվածի 3-րդ </w:t>
      </w:r>
      <w:r w:rsidR="00CF48E1" w:rsidRPr="00D41FF6">
        <w:rPr>
          <w:rFonts w:ascii="GHEA Mariam" w:hAnsi="GHEA Mariam"/>
          <w:noProof/>
          <w:sz w:val="24"/>
          <w:szCs w:val="24"/>
          <w:lang w:val="hy-AM"/>
        </w:rPr>
        <w:lastRenderedPageBreak/>
        <w:t xml:space="preserve">մասի 3-րդ (2 դրվագ) հարուցվել է հանրային քրեական հետապնդում այն բանի համար, որ. </w:t>
      </w:r>
      <w:r w:rsidR="00CF48E1" w:rsidRPr="00D41FF6">
        <w:rPr>
          <w:rFonts w:ascii="GHEA Mariam" w:hAnsi="GHEA Mariam"/>
          <w:i/>
          <w:iCs/>
          <w:noProof/>
          <w:sz w:val="24"/>
          <w:szCs w:val="24"/>
          <w:lang w:val="hy-AM"/>
        </w:rPr>
        <w:t>«(…)  [Ն]ա, զբաղեցնելով ՀՀ ՊՆ իրային բազայի թիվ 98360 զորամասի հրամանատարի պաշտոնը, հանդիսանալով պաշտոնատար անձ, «Մասիսի գարուն կարի ֆաբրիկա» ՍՊ ընկերության տնօրեն Վաղինակ Եղիազարյանի օգտին ապօրինի գործողություններ և հովանավորչություն կատարելու համար կաշառք տվողին օժանդակող Ռուբեն Վարդանյանի և կաշառք ստացողին օժանդակող Վարդան Մովսիսյանի միջոցով ստացել է առանձնապես խոշոր չափերի կաշառք:</w:t>
      </w:r>
    </w:p>
    <w:p w14:paraId="133BE55F" w14:textId="77777777" w:rsidR="00CF48E1" w:rsidRPr="00D41FF6" w:rsidRDefault="00CF48E1" w:rsidP="00CF48E1">
      <w:pPr>
        <w:tabs>
          <w:tab w:val="left" w:pos="567"/>
        </w:tabs>
        <w:spacing w:after="0" w:line="360" w:lineRule="auto"/>
        <w:ind w:firstLine="567"/>
        <w:jc w:val="both"/>
        <w:rPr>
          <w:rFonts w:ascii="GHEA Mariam" w:hAnsi="GHEA Mariam"/>
          <w:i/>
          <w:iCs/>
          <w:noProof/>
          <w:sz w:val="24"/>
          <w:szCs w:val="24"/>
          <w:lang w:val="hy-AM"/>
        </w:rPr>
      </w:pPr>
      <w:r w:rsidRPr="00D41FF6">
        <w:rPr>
          <w:rFonts w:ascii="GHEA Mariam" w:hAnsi="GHEA Mariam"/>
          <w:i/>
          <w:iCs/>
          <w:noProof/>
          <w:sz w:val="24"/>
          <w:szCs w:val="24"/>
          <w:lang w:val="hy-AM"/>
        </w:rPr>
        <w:t xml:space="preserve">Բացի այդ, Վարդան Մարտիրոսյանը զբաղեցնելով ՀՀ ՊՆ իրային բազայի թիվ 98360 զորամասի հրամանատարի պաշտոնը, հանդիսանալով պաշտոնատար անձ «Մասիսի գարուն կարի ֆաբրիկա» ՍՊ ընկերության տնօրեն Վաղինակ Եղիազարյանի օգտին ապօրինի գործողություններ և հովանավորչություն կատարելու համար կաշառք ստացողին օժանդակող Վարդան Մովսիսյանի միջոցով պահանջել է առանձնապես խոշոր չափերի կաշառք։ </w:t>
      </w:r>
    </w:p>
    <w:p w14:paraId="7BDB1765" w14:textId="77777777" w:rsidR="00CF48E1" w:rsidRPr="00D41FF6" w:rsidRDefault="00CF48E1" w:rsidP="00CF48E1">
      <w:pPr>
        <w:tabs>
          <w:tab w:val="left" w:pos="567"/>
        </w:tabs>
        <w:spacing w:after="0" w:line="360" w:lineRule="auto"/>
        <w:ind w:firstLine="567"/>
        <w:jc w:val="both"/>
        <w:rPr>
          <w:rFonts w:ascii="GHEA Mariam" w:hAnsi="GHEA Mariam"/>
          <w:i/>
          <w:noProof/>
          <w:sz w:val="24"/>
          <w:szCs w:val="24"/>
          <w:lang w:val="hy-AM"/>
        </w:rPr>
      </w:pPr>
      <w:r w:rsidRPr="00D41FF6">
        <w:rPr>
          <w:rFonts w:ascii="GHEA Mariam" w:hAnsi="GHEA Mariam"/>
          <w:i/>
          <w:iCs/>
          <w:noProof/>
          <w:sz w:val="24"/>
          <w:szCs w:val="24"/>
          <w:lang w:val="hy-AM"/>
        </w:rPr>
        <w:t>Բացի այդ, Վարդան Մարտիրոսյանը զբաղեցնելով ՀՀ ՊՆ իրային բազայի թիվ 98360 զորամասի հրամանատարի պաշտոնը, հանդիսանալով պաշտոնատար անձ «Մասիսի գարուն կարի ֆաբրիկա» ՍՊ ընկերության տնօրեն Վաղինակ Եղիազարյանի օգտին ապօրինի գործողություններ և հովանավորչություն կատարելու համար կաշառք տվողին օժանդակող Ռուբեն Վարդանյանի և կաշառք ստացողին օժանդակող Վարդան Մովսիսյանի միջոցով ստացել է խոշոր չափերի կաշաոք։</w:t>
      </w:r>
    </w:p>
    <w:p w14:paraId="48EA2696" w14:textId="6F1E354D" w:rsidR="00CF48E1" w:rsidRPr="00D41FF6" w:rsidRDefault="00D41D08" w:rsidP="00CF48E1">
      <w:pPr>
        <w:tabs>
          <w:tab w:val="left" w:pos="567"/>
        </w:tabs>
        <w:spacing w:after="0" w:line="360" w:lineRule="auto"/>
        <w:ind w:firstLine="567"/>
        <w:jc w:val="both"/>
        <w:rPr>
          <w:rFonts w:ascii="GHEA Mariam" w:hAnsi="GHEA Mariam" w:cs="Tahoma"/>
          <w:iCs/>
          <w:sz w:val="24"/>
          <w:szCs w:val="24"/>
          <w:lang w:val="hy-AM"/>
        </w:rPr>
      </w:pPr>
      <w:r w:rsidRPr="00D41FF6">
        <w:rPr>
          <w:rFonts w:ascii="GHEA Mariam" w:hAnsi="GHEA Mariam"/>
          <w:i/>
          <w:noProof/>
          <w:sz w:val="24"/>
          <w:szCs w:val="24"/>
          <w:lang w:val="hy-AM"/>
        </w:rPr>
        <w:t>(…)</w:t>
      </w:r>
      <w:r w:rsidR="00CF48E1" w:rsidRPr="00D41FF6">
        <w:rPr>
          <w:rFonts w:ascii="GHEA Mariam" w:hAnsi="GHEA Mariam"/>
          <w:i/>
          <w:noProof/>
          <w:sz w:val="24"/>
          <w:szCs w:val="24"/>
          <w:lang w:val="hy-AM"/>
        </w:rPr>
        <w:t>»</w:t>
      </w:r>
      <w:r w:rsidR="00CF48E1" w:rsidRPr="00D41FF6">
        <w:rPr>
          <w:rStyle w:val="FootnoteReference"/>
          <w:rFonts w:ascii="GHEA Mariam" w:hAnsi="GHEA Mariam"/>
          <w:i/>
          <w:noProof/>
          <w:sz w:val="24"/>
          <w:szCs w:val="24"/>
          <w:lang w:val="hy-AM"/>
        </w:rPr>
        <w:footnoteReference w:id="1"/>
      </w:r>
      <w:r w:rsidR="00CF48E1" w:rsidRPr="00D41FF6">
        <w:rPr>
          <w:rFonts w:ascii="GHEA Mariam" w:hAnsi="GHEA Mariam" w:cs="Tahoma"/>
          <w:iCs/>
          <w:sz w:val="24"/>
          <w:szCs w:val="24"/>
          <w:lang w:val="hy-AM"/>
        </w:rPr>
        <w:t>:</w:t>
      </w:r>
    </w:p>
    <w:p w14:paraId="1F92901A" w14:textId="7008FF63" w:rsidR="00CE3076" w:rsidRPr="00D41FF6" w:rsidRDefault="00181B88" w:rsidP="00E86116">
      <w:pPr>
        <w:tabs>
          <w:tab w:val="left" w:pos="567"/>
        </w:tabs>
        <w:spacing w:after="0" w:line="360" w:lineRule="auto"/>
        <w:ind w:firstLine="567"/>
        <w:jc w:val="both"/>
        <w:rPr>
          <w:rFonts w:ascii="GHEA Mariam" w:hAnsi="GHEA Mariam" w:cs="Tahoma"/>
          <w:iCs/>
          <w:sz w:val="24"/>
          <w:szCs w:val="24"/>
          <w:lang w:val="hy-AM"/>
        </w:rPr>
      </w:pPr>
      <w:r w:rsidRPr="00D41FF6">
        <w:rPr>
          <w:rFonts w:ascii="GHEA Mariam" w:hAnsi="GHEA Mariam" w:cs="Tahoma"/>
          <w:iCs/>
          <w:sz w:val="24"/>
          <w:szCs w:val="24"/>
          <w:lang w:val="hy-AM"/>
        </w:rPr>
        <w:t>1</w:t>
      </w:r>
      <w:r w:rsidR="00FF5489">
        <w:rPr>
          <w:rFonts w:ascii="GHEA Mariam" w:hAnsi="GHEA Mariam" w:cs="Tahoma"/>
          <w:iCs/>
          <w:sz w:val="24"/>
          <w:szCs w:val="24"/>
          <w:lang w:val="hy-AM"/>
        </w:rPr>
        <w:t>1</w:t>
      </w:r>
      <w:r w:rsidR="00CE3076" w:rsidRPr="00D41FF6">
        <w:rPr>
          <w:rFonts w:ascii="Cambria Math" w:hAnsi="Cambria Math" w:cs="Cambria Math"/>
          <w:iCs/>
          <w:sz w:val="24"/>
          <w:szCs w:val="24"/>
          <w:lang w:val="hy-AM"/>
        </w:rPr>
        <w:t>․</w:t>
      </w:r>
      <w:r w:rsidR="00CE3076" w:rsidRPr="00D41FF6">
        <w:rPr>
          <w:rFonts w:ascii="GHEA Mariam" w:hAnsi="GHEA Mariam" w:cs="Tahoma"/>
          <w:iCs/>
          <w:sz w:val="24"/>
          <w:szCs w:val="24"/>
          <w:lang w:val="hy-AM"/>
        </w:rPr>
        <w:t xml:space="preserve"> 2023 թվականի օգոստոսի 5-ի որոշմամբ Վարդան Մարտիրոսյանի նկատմամբ հանրային քրեական հետապնդում է  հարուցվել այն արաքների կատարման համար, որ նա. «(…) </w:t>
      </w:r>
      <w:r w:rsidR="00CE3076" w:rsidRPr="00D41FF6">
        <w:rPr>
          <w:rFonts w:ascii="GHEA Mariam" w:hAnsi="GHEA Mariam" w:cs="Tahoma"/>
          <w:i/>
          <w:sz w:val="24"/>
          <w:szCs w:val="24"/>
          <w:lang w:val="hy-AM"/>
        </w:rPr>
        <w:t xml:space="preserve">զբաղեցնելով ՀՀ ՊՆ իրային բազայի թիվ 98360 զորամասի հրամանատարի պաշտոնը, հանդիսանալով պաշտոնատար անձ, «Մասիսի գարուն կարի ֆաբրիկա» ՍՊ ընկերության տնօրեն Վաղինակ Եղիազարյանի օգտին ապօրինի գործողություններ և հովանավորչություն կատարելու համար, նույն զորամասի պահեստարանի պետ, պաշտոնատար անձ հանդիսացող Վարդան Մովսիսյանի հետ </w:t>
      </w:r>
      <w:r w:rsidR="00CE3076" w:rsidRPr="00D41FF6">
        <w:rPr>
          <w:rFonts w:ascii="GHEA Mariam" w:hAnsi="GHEA Mariam" w:cs="Tahoma"/>
          <w:i/>
          <w:sz w:val="24"/>
          <w:szCs w:val="24"/>
          <w:lang w:val="hy-AM"/>
        </w:rPr>
        <w:lastRenderedPageBreak/>
        <w:t>խմբի կազմում կաշառք տվողին օժանդակող Ռուբեն Վարդանյանի միջոցով ստացել է առանձնապես խոշոր չափերով կաշառք:</w:t>
      </w:r>
    </w:p>
    <w:p w14:paraId="54AF04A5" w14:textId="77777777" w:rsidR="00CE3076" w:rsidRPr="00D41FF6" w:rsidRDefault="00CE3076" w:rsidP="00CE3076">
      <w:pPr>
        <w:tabs>
          <w:tab w:val="left" w:pos="567"/>
        </w:tabs>
        <w:spacing w:after="0" w:line="360" w:lineRule="auto"/>
        <w:ind w:firstLine="567"/>
        <w:jc w:val="both"/>
        <w:rPr>
          <w:rFonts w:ascii="GHEA Mariam" w:hAnsi="GHEA Mariam" w:cs="Tahoma"/>
          <w:i/>
          <w:sz w:val="24"/>
          <w:szCs w:val="24"/>
          <w:lang w:val="hy-AM"/>
        </w:rPr>
      </w:pPr>
      <w:r w:rsidRPr="00D41FF6">
        <w:rPr>
          <w:rFonts w:ascii="GHEA Mariam" w:hAnsi="GHEA Mariam" w:cs="Tahoma"/>
          <w:i/>
          <w:sz w:val="24"/>
          <w:szCs w:val="24"/>
          <w:lang w:val="hy-AM"/>
        </w:rPr>
        <w:t>Բացի այդ, Վարդան Մարտիրոսյանը, զբաղեցնելով ՀՀ ՊՆ իրային բազայի թիվ 98360 զորամասի հրամանատարի պաշտոնը, հանդիսանալով պաշտոնատար անձ «Մասիսի գարուն կարի ֆաբրիկա» ՍՊ ընկերության տնօրեն Վաղինակ Եղիազարյանի օգտին ապօրինի գործողություններ և հովանավորչություն կատարելու համար խմբի կազմում, նույն զորամասի պահեստարանի պետ, պաշտոնատար անձ հանդիսացող Վարդան Մովսիսյանի հետ պահանջել է առանձնապես խոշոր չափերով կաշառք:</w:t>
      </w:r>
    </w:p>
    <w:p w14:paraId="5952078E" w14:textId="77777777" w:rsidR="00CE3076" w:rsidRPr="00D41FF6" w:rsidRDefault="00CE3076" w:rsidP="00CE3076">
      <w:pPr>
        <w:tabs>
          <w:tab w:val="left" w:pos="567"/>
        </w:tabs>
        <w:spacing w:after="0" w:line="360" w:lineRule="auto"/>
        <w:ind w:firstLine="567"/>
        <w:jc w:val="both"/>
        <w:rPr>
          <w:rFonts w:ascii="GHEA Mariam" w:hAnsi="GHEA Mariam" w:cs="Tahoma"/>
          <w:i/>
          <w:sz w:val="24"/>
          <w:szCs w:val="24"/>
          <w:lang w:val="hy-AM"/>
        </w:rPr>
      </w:pPr>
      <w:r w:rsidRPr="00D41FF6">
        <w:rPr>
          <w:rFonts w:ascii="GHEA Mariam" w:hAnsi="GHEA Mariam" w:cs="Tahoma"/>
          <w:i/>
          <w:sz w:val="24"/>
          <w:szCs w:val="24"/>
          <w:lang w:val="hy-AM"/>
        </w:rPr>
        <w:t>Բացի այդ, Վարդան Մարտիրոսյանը, զբաղեցնելով ՀՀ ՊՆ իրային բազայի թիվ 98360 զորամասի հրամանատարի պաշտոնը, հանդիսանալով պաշտոնատար անձ, «Մասիսի գարուն կարի ֆաբրիկա» ՍՊ ընկերության տնօրեն Վաղինակ Եղիազարյանի օգտին ապօրինի գործողություններ և հովանավորչություն կատարելու համար, նույն զորամասի պահեստարանի պետ, պաշտոնատար անձ հանդիսացող Վարդան Մովսիսյանի հետ խմբի կազմում Ռուբեն Վարդանյանի միջոցով ստացել է խոշոր չափերով կաշառք:</w:t>
      </w:r>
    </w:p>
    <w:p w14:paraId="3AF8B5B7" w14:textId="77777777" w:rsidR="00CE3076" w:rsidRPr="00D41FF6" w:rsidRDefault="00CE3076" w:rsidP="00CE3076">
      <w:pPr>
        <w:tabs>
          <w:tab w:val="left" w:pos="567"/>
        </w:tabs>
        <w:spacing w:after="0" w:line="360" w:lineRule="auto"/>
        <w:ind w:firstLine="567"/>
        <w:jc w:val="both"/>
        <w:rPr>
          <w:rFonts w:ascii="GHEA Mariam" w:hAnsi="GHEA Mariam" w:cs="Tahoma"/>
          <w:i/>
          <w:sz w:val="24"/>
          <w:szCs w:val="24"/>
          <w:lang w:val="hy-AM"/>
        </w:rPr>
      </w:pPr>
      <w:r w:rsidRPr="00D41FF6">
        <w:rPr>
          <w:rFonts w:ascii="GHEA Mariam" w:hAnsi="GHEA Mariam" w:cs="Tahoma"/>
          <w:i/>
          <w:sz w:val="24"/>
          <w:szCs w:val="24"/>
          <w:lang w:val="hy-AM"/>
        </w:rPr>
        <w:t>Բացի այդ, Վարդան Մարտիրոսյանը, զբաղեցնելով ՀՀ ՊՆ իրային բազայի թիվ 98360 զորամասի հրամանատարի պաշտոնը, հանդիսանալով պաշտոնատար անձ, «Մասիսի գարուն կարի ֆաբրիկա» ՍՊ ընկերության տնօրեն Վաղինակ Եղիազարյանի օգտին ապօրինի գործողություններ և հովանավորչություն կատարելու համար, նույն զորամասի պահեստարանի պետ, պաշտոնատար անձ հանդիսացող Վարդան Մովսիսյանի հետ խմբի կազմում Ռուբեն Վարդանյանի միջոցով ստացել է կաշառք:</w:t>
      </w:r>
    </w:p>
    <w:p w14:paraId="7260133B" w14:textId="77777777" w:rsidR="00CE3076" w:rsidRPr="00D41FF6" w:rsidRDefault="00CE3076" w:rsidP="00CE3076">
      <w:pPr>
        <w:tabs>
          <w:tab w:val="left" w:pos="567"/>
        </w:tabs>
        <w:spacing w:after="0" w:line="360" w:lineRule="auto"/>
        <w:ind w:firstLine="567"/>
        <w:jc w:val="both"/>
        <w:rPr>
          <w:rFonts w:ascii="GHEA Mariam" w:hAnsi="GHEA Mariam" w:cs="Tahoma"/>
          <w:i/>
          <w:sz w:val="24"/>
          <w:szCs w:val="24"/>
          <w:lang w:val="hy-AM"/>
        </w:rPr>
      </w:pPr>
      <w:r w:rsidRPr="00D41FF6">
        <w:rPr>
          <w:rFonts w:ascii="GHEA Mariam" w:hAnsi="GHEA Mariam" w:cs="Tahoma"/>
          <w:i/>
          <w:sz w:val="24"/>
          <w:szCs w:val="24"/>
          <w:lang w:val="hy-AM"/>
        </w:rPr>
        <w:t xml:space="preserve">Բացի այդ, Վարդան Մարտիրոսյանը, զբաղեցնելով ՀՀ ՊՆ իրային բազայի թիվ 98360 զորամասի հրամանատարի պաշտոնը, հանդիսանալով պաշտոնատար անձ, նույն զորամասի պահեստարանի պետ, պաշտոնատար անձ հանդիսացող Վարդան Մովսիսյանի և «Մասիսի գարուն կարի ֆաբրիկա» ՍՊ ընկերության տնօրեն Վաղինակ Եղիազարյանի հետ խմբի կազմում, ծառայողական լիազորությունները օգտագործելով նախնական համաձայնությամբ խաբեության եղանակով, մի խումբ </w:t>
      </w:r>
      <w:r w:rsidRPr="00D41FF6">
        <w:rPr>
          <w:rFonts w:ascii="GHEA Mariam" w:hAnsi="GHEA Mariam" w:cs="Tahoma"/>
          <w:i/>
          <w:sz w:val="24"/>
          <w:szCs w:val="24"/>
          <w:lang w:val="hy-AM"/>
        </w:rPr>
        <w:lastRenderedPageBreak/>
        <w:t>անձանց կողմից պաշտոնեական կեղծ փաստաթուղթ կազմելով և այն օգտագործելով, հափշտակել են առանձնապես խոշոր չափերով գումար:</w:t>
      </w:r>
    </w:p>
    <w:p w14:paraId="6ACEB1E5" w14:textId="77777777" w:rsidR="00CE3076" w:rsidRPr="00D41FF6" w:rsidRDefault="00CE3076" w:rsidP="00CE3076">
      <w:pPr>
        <w:tabs>
          <w:tab w:val="left" w:pos="567"/>
        </w:tabs>
        <w:spacing w:after="0" w:line="360" w:lineRule="auto"/>
        <w:ind w:firstLine="567"/>
        <w:jc w:val="both"/>
        <w:rPr>
          <w:rFonts w:ascii="GHEA Mariam" w:hAnsi="GHEA Mariam" w:cs="Tahoma"/>
          <w:i/>
          <w:sz w:val="24"/>
          <w:szCs w:val="24"/>
          <w:lang w:val="hy-AM"/>
        </w:rPr>
      </w:pPr>
      <w:r w:rsidRPr="00D41FF6">
        <w:rPr>
          <w:rFonts w:ascii="GHEA Mariam" w:hAnsi="GHEA Mariam" w:cs="Tahoma"/>
          <w:i/>
          <w:sz w:val="24"/>
          <w:szCs w:val="24"/>
          <w:lang w:val="hy-AM"/>
        </w:rPr>
        <w:t>Բացի այդ, Վարդան Մարտիրոսյանը, զբաղեցնելով ՀՀ ՊՆ իրային բազայի թիվ 98360 զորամասի հրամանատարի պաշտոնը, հանդիսանալով պաշտոնատար անձ, նույն զորամասի պահեստարանի պետ, պաշտոնատար անձ հանդիսացող Վարդան Մովսիսյանի և «Մասիսի գարուն կարի ֆաբրիկա» ՍՊ ընկերության տնօրեն Վաղինակ Եղիազարյանի հետ խմբի կազմում ծառայողական լիազորությունները օգտագործելով նախնական համաձայնությամբ խաբեության եղանակով, մի խումբ անձանց կողմից պաշտոնեական կեղծ փաստաթուղթ կազմելով և այն օգտագործելով, փորձել են հափշտակել առանձնապես խոշոր չափերով գումար, սակայն հափշտակությունն ավարտին չի հասցվել վերջիններիս կամքից անկախ հանգամանքներով պայմանավորված:</w:t>
      </w:r>
    </w:p>
    <w:p w14:paraId="168B9AF3" w14:textId="77777777" w:rsidR="00CE3076" w:rsidRPr="00D41FF6" w:rsidRDefault="00CE3076" w:rsidP="00CE3076">
      <w:pPr>
        <w:tabs>
          <w:tab w:val="left" w:pos="567"/>
        </w:tabs>
        <w:spacing w:after="0" w:line="360" w:lineRule="auto"/>
        <w:ind w:firstLine="567"/>
        <w:jc w:val="both"/>
        <w:rPr>
          <w:rFonts w:ascii="GHEA Mariam" w:hAnsi="GHEA Mariam" w:cs="Tahoma"/>
          <w:i/>
          <w:sz w:val="24"/>
          <w:szCs w:val="24"/>
          <w:lang w:val="hy-AM"/>
        </w:rPr>
      </w:pPr>
      <w:r w:rsidRPr="00D41FF6">
        <w:rPr>
          <w:rFonts w:ascii="GHEA Mariam" w:hAnsi="GHEA Mariam" w:cs="Tahoma"/>
          <w:i/>
          <w:sz w:val="24"/>
          <w:szCs w:val="24"/>
          <w:lang w:val="hy-AM"/>
        </w:rPr>
        <w:t>Այսպես.</w:t>
      </w:r>
    </w:p>
    <w:p w14:paraId="04C42064" w14:textId="77777777" w:rsidR="00CE3076" w:rsidRPr="00D41FF6" w:rsidRDefault="00CE3076" w:rsidP="00CE3076">
      <w:pPr>
        <w:tabs>
          <w:tab w:val="left" w:pos="567"/>
        </w:tabs>
        <w:spacing w:after="0" w:line="360" w:lineRule="auto"/>
        <w:ind w:firstLine="567"/>
        <w:jc w:val="both"/>
        <w:rPr>
          <w:rFonts w:ascii="GHEA Mariam" w:hAnsi="GHEA Mariam" w:cs="Tahoma"/>
          <w:i/>
          <w:sz w:val="24"/>
          <w:szCs w:val="24"/>
          <w:lang w:val="hy-AM"/>
        </w:rPr>
      </w:pPr>
      <w:r w:rsidRPr="00D41FF6">
        <w:rPr>
          <w:rFonts w:ascii="GHEA Mariam" w:hAnsi="GHEA Mariam" w:cs="Tahoma"/>
          <w:i/>
          <w:sz w:val="24"/>
          <w:szCs w:val="24"/>
          <w:lang w:val="hy-AM"/>
        </w:rPr>
        <w:t>2022 և 2023 թվականների ընթացքում «Մասիսի գարուն կարի ֆաբրիկա» ՍՊ ընկերությունը մասնակցել է ՀՀ պաշտպանության նախարարության կողմից իրականացված զինվորական վերարկուների և ներքնակների գնումների ընթացակարգերին ու ճանաչվել ընտրված մասնակից, որոնց հիման վրա համապատասխանաբար՝ 2022 թվականի փետրվարի 23-ին և 2023 թվականի փետրվարի 16-ին «Մասիսի գարուն կարի ֆաբրիկա» ՍՊ ընկերության և ՀՀ պաշտպանության նախարարության միջև կնքվել են ծառայությունների մատուցման պետական գնման թիվ ՓՊՄԾՁԲ-22-7/1-1 և ՓՊՄԱՊՁԲ-23-7/19-1 պայմանագրերը:</w:t>
      </w:r>
    </w:p>
    <w:p w14:paraId="731B5412" w14:textId="77777777" w:rsidR="00CE3076" w:rsidRPr="00D41FF6" w:rsidRDefault="00CE3076" w:rsidP="00CE3076">
      <w:pPr>
        <w:tabs>
          <w:tab w:val="left" w:pos="567"/>
        </w:tabs>
        <w:spacing w:after="0" w:line="360" w:lineRule="auto"/>
        <w:ind w:firstLine="567"/>
        <w:jc w:val="both"/>
        <w:rPr>
          <w:rFonts w:ascii="GHEA Mariam" w:hAnsi="GHEA Mariam" w:cs="Tahoma"/>
          <w:i/>
          <w:sz w:val="24"/>
          <w:szCs w:val="24"/>
          <w:lang w:val="hy-AM"/>
        </w:rPr>
      </w:pPr>
      <w:r w:rsidRPr="00D41FF6">
        <w:rPr>
          <w:rFonts w:ascii="GHEA Mariam" w:hAnsi="GHEA Mariam" w:cs="Tahoma"/>
          <w:i/>
          <w:sz w:val="24"/>
          <w:szCs w:val="24"/>
          <w:lang w:val="hy-AM"/>
        </w:rPr>
        <w:t>Նշված պայմանագրերով նախատեսված տեխնիկական բնութագրերին չհամապատասխանող ապրանքները պատվիրատուի կողմից անխոչընդոտ ընդունելու վերաբերյալ Վաղինակ Եղիազարյանը պայմանավորվածություն է ձեռք բերել պաշտոնատար անձանց' ՀՀ ՊՆ իրային բազայի թիվ 98360 զորամասի հրամանատար Վարդան Մարտիրոսյանի և նույն զորամասի պահեստարանի պետ Վարդան Մովսիսյանի հետ' պարտավորվելով նշված ապօրինի գործողության և հովանավորչության համար տալ ընդհանուր առանձնապես խոշոր չափի՝ 6.500.000 ՀՀ դրամ կաշառք:</w:t>
      </w:r>
    </w:p>
    <w:p w14:paraId="7A753C22" w14:textId="77777777" w:rsidR="00CE3076" w:rsidRPr="00D41FF6" w:rsidRDefault="00CE3076" w:rsidP="00CE3076">
      <w:pPr>
        <w:tabs>
          <w:tab w:val="left" w:pos="567"/>
        </w:tabs>
        <w:spacing w:after="0" w:line="360" w:lineRule="auto"/>
        <w:ind w:firstLine="567"/>
        <w:jc w:val="both"/>
        <w:rPr>
          <w:rFonts w:ascii="GHEA Mariam" w:hAnsi="GHEA Mariam" w:cs="Tahoma"/>
          <w:i/>
          <w:sz w:val="24"/>
          <w:szCs w:val="24"/>
          <w:lang w:val="hy-AM"/>
        </w:rPr>
      </w:pPr>
      <w:r w:rsidRPr="00D41FF6">
        <w:rPr>
          <w:rFonts w:ascii="GHEA Mariam" w:hAnsi="GHEA Mariam" w:cs="Tahoma"/>
          <w:i/>
          <w:sz w:val="24"/>
          <w:szCs w:val="24"/>
          <w:lang w:val="hy-AM"/>
        </w:rPr>
        <w:lastRenderedPageBreak/>
        <w:t>Պայմանավորվածության համաձայն՝ Վաղինակ Եղիազարյանը մինչև 2023 թվականի մարտի 24-ն ընկած ժամանակահատվածում, «Մասիսի գարուն կարի ֆաբրիկա» ՍՊ ընկերության աշխատակից Ռուբեն Վարդանյանի օժանդակությամբ, ինչպես նաև անձամբ, պայմանավորված 6.500.000 ՀՀ դրամից 3.700.000 ՀՀ դրամը մաս-մաս, տարբեր օրերի ընթացքում տվել է Վարդան Մովսիսյանին և Վարդան Մարտիրոսյանին:</w:t>
      </w:r>
    </w:p>
    <w:p w14:paraId="7E90DF75" w14:textId="77777777" w:rsidR="00CE3076" w:rsidRPr="00D41FF6" w:rsidRDefault="00CE3076" w:rsidP="00CE3076">
      <w:pPr>
        <w:tabs>
          <w:tab w:val="left" w:pos="567"/>
        </w:tabs>
        <w:spacing w:after="0" w:line="360" w:lineRule="auto"/>
        <w:ind w:firstLine="567"/>
        <w:jc w:val="both"/>
        <w:rPr>
          <w:rFonts w:ascii="GHEA Mariam" w:hAnsi="GHEA Mariam" w:cs="Tahoma"/>
          <w:i/>
          <w:sz w:val="24"/>
          <w:szCs w:val="24"/>
          <w:lang w:val="hy-AM"/>
        </w:rPr>
      </w:pPr>
      <w:r w:rsidRPr="00D41FF6">
        <w:rPr>
          <w:rFonts w:ascii="GHEA Mariam" w:hAnsi="GHEA Mariam" w:cs="Tahoma"/>
          <w:i/>
          <w:sz w:val="24"/>
          <w:szCs w:val="24"/>
          <w:lang w:val="hy-AM"/>
        </w:rPr>
        <w:t>Այնուհետև, Վաղինակ Եղիազարյանը, նույն պայմանավորվածության շրջանակներում՝ 2023 թվականի մարտի 24-ին՝ ժամը 17:15-ի սահմաններում Վարդան Մովսիսյանին և Վարդան Մարտիրոսյանին է փոխանցել ևս 500.000 ՀՀ դրամ:</w:t>
      </w:r>
    </w:p>
    <w:p w14:paraId="16D97621" w14:textId="77777777" w:rsidR="00CE3076" w:rsidRPr="00D41FF6" w:rsidRDefault="00CE3076" w:rsidP="00CE3076">
      <w:pPr>
        <w:tabs>
          <w:tab w:val="left" w:pos="567"/>
        </w:tabs>
        <w:spacing w:after="0" w:line="360" w:lineRule="auto"/>
        <w:ind w:firstLine="567"/>
        <w:jc w:val="both"/>
        <w:rPr>
          <w:rFonts w:ascii="GHEA Mariam" w:hAnsi="GHEA Mariam" w:cs="Tahoma"/>
          <w:i/>
          <w:sz w:val="24"/>
          <w:szCs w:val="24"/>
          <w:lang w:val="hy-AM"/>
        </w:rPr>
      </w:pPr>
      <w:r w:rsidRPr="00D41FF6">
        <w:rPr>
          <w:rFonts w:ascii="GHEA Mariam" w:hAnsi="GHEA Mariam" w:cs="Tahoma"/>
          <w:i/>
          <w:sz w:val="24"/>
          <w:szCs w:val="24"/>
          <w:lang w:val="hy-AM"/>
        </w:rPr>
        <w:t>Դրանից հետո, Վաղինակ Եղիազարյանը, նույն պայմանավորվածության շրջանակներում՝ 2023 թվականի ապրիլի 5-ին և 6-ին կաշառք տվողին օժանդակող Ռուբեն Վարդանյանին է տվել համապատասխանաբար 1.000.000 և 800.000 ՀՀ դրամ՝ Վարդան Մովսիսյանին և Վարդան Մարտիրոսյանին փոխանցելու նպատակով, որն էլ Ռուբեն Վարդանյանը 2023 թվականի ապրիլի 6-ին փոխանցել է Վարդան Մովսիսյանին:</w:t>
      </w:r>
    </w:p>
    <w:p w14:paraId="2F9595BF" w14:textId="77777777" w:rsidR="00CE3076" w:rsidRPr="00D41FF6" w:rsidRDefault="00CE3076" w:rsidP="00CE3076">
      <w:pPr>
        <w:tabs>
          <w:tab w:val="left" w:pos="567"/>
        </w:tabs>
        <w:spacing w:after="0" w:line="360" w:lineRule="auto"/>
        <w:ind w:firstLine="567"/>
        <w:jc w:val="both"/>
        <w:rPr>
          <w:rFonts w:ascii="GHEA Mariam" w:hAnsi="GHEA Mariam" w:cs="Tahoma"/>
          <w:i/>
          <w:sz w:val="24"/>
          <w:szCs w:val="24"/>
          <w:lang w:val="hy-AM"/>
        </w:rPr>
      </w:pPr>
      <w:r w:rsidRPr="00D41FF6">
        <w:rPr>
          <w:rFonts w:ascii="GHEA Mariam" w:hAnsi="GHEA Mariam" w:cs="Tahoma"/>
          <w:i/>
          <w:sz w:val="24"/>
          <w:szCs w:val="24"/>
          <w:lang w:val="hy-AM"/>
        </w:rPr>
        <w:t>Այսինքն, Վարդան Մարտիրոսյանին վերագրվում է հանցանքի կատարում՝ նախատեսված ՀՀ քրեական օրենսգրքի 435-րդ հոդվածի 3-րդ մասի 3-րդ կետով:</w:t>
      </w:r>
    </w:p>
    <w:p w14:paraId="189E9E59" w14:textId="77777777" w:rsidR="00CE3076" w:rsidRPr="00D41FF6" w:rsidRDefault="00CE3076" w:rsidP="00CE3076">
      <w:pPr>
        <w:tabs>
          <w:tab w:val="left" w:pos="567"/>
        </w:tabs>
        <w:spacing w:after="0" w:line="360" w:lineRule="auto"/>
        <w:ind w:firstLine="567"/>
        <w:jc w:val="both"/>
        <w:rPr>
          <w:rFonts w:ascii="GHEA Mariam" w:hAnsi="GHEA Mariam" w:cs="Tahoma"/>
          <w:i/>
          <w:sz w:val="24"/>
          <w:szCs w:val="24"/>
          <w:lang w:val="hy-AM"/>
        </w:rPr>
      </w:pPr>
      <w:r w:rsidRPr="00D41FF6">
        <w:rPr>
          <w:rFonts w:ascii="GHEA Mariam" w:hAnsi="GHEA Mariam" w:cs="Tahoma"/>
          <w:i/>
          <w:sz w:val="24"/>
          <w:szCs w:val="24"/>
          <w:lang w:val="hy-AM"/>
        </w:rPr>
        <w:t>Բացի այդ, 2023 թվականի առաջին եռամսյակի ընթացքում ՀՀ ՊՆ կարիքների համար հայտարարված գնանշման մրցույթին մասնակցելու հրավերի հիման վրա «Մասիսի գարուն կարի ֆաբրիկա» ՍՊ ընկերությունը մասնակցել է 2023 թվականի մարտի 24-ին տեղի ունեցած մրցույթին և ճանաչվել է ընտրված մասնակից, որի հիման վրա 2023 թվականի մայիսի 8-ին ՀՀ պաշտպանության նախարարության և «Մասիսի Գարուն կարի ֆաբրիկա» ՍՊ ընկերության միջև կնքվել է «Պետության կարիքների համար ապրանքների մատակարարման թիվ ՓՊՄԱՊՁԲ-23-7/29-3» պայմանագիրը՝ 10273 լրակազմ տաք ներքնաշոր մատակարարելու վերաբերյալ, իսկ նույն թվականի մայիսի 11-ին ՀՀ պաշտպանության նախարարության և «Մասիսի Գարուն կարի ֆաբրիկա» ՍՊ ընկերության միջև կնքվել է «Պետության կարիքների համար ապրանքների մատակարարման թիվ ՓՊՄԱՊՁԲ-23-7/29-2» պայմանագիրը՝ 61338 լրակազմ տաք ներքնաշոր մատակարարելու մասին:</w:t>
      </w:r>
    </w:p>
    <w:p w14:paraId="182D8DA2" w14:textId="77777777" w:rsidR="00CE3076" w:rsidRPr="00D41FF6" w:rsidRDefault="00CE3076" w:rsidP="00CE3076">
      <w:pPr>
        <w:tabs>
          <w:tab w:val="left" w:pos="567"/>
        </w:tabs>
        <w:spacing w:after="0" w:line="360" w:lineRule="auto"/>
        <w:ind w:firstLine="567"/>
        <w:jc w:val="both"/>
        <w:rPr>
          <w:rFonts w:ascii="GHEA Mariam" w:hAnsi="GHEA Mariam" w:cs="Tahoma"/>
          <w:i/>
          <w:sz w:val="24"/>
          <w:szCs w:val="24"/>
          <w:lang w:val="hy-AM"/>
        </w:rPr>
      </w:pPr>
      <w:r w:rsidRPr="00D41FF6">
        <w:rPr>
          <w:rFonts w:ascii="GHEA Mariam" w:hAnsi="GHEA Mariam" w:cs="Tahoma"/>
          <w:i/>
          <w:sz w:val="24"/>
          <w:szCs w:val="24"/>
          <w:lang w:val="hy-AM"/>
        </w:rPr>
        <w:lastRenderedPageBreak/>
        <w:t>Այնուհետև, Վարդան Մարտիրոսյանը Վարդան Մովսիսյանի հետ խմբի կազմում «Մասիսի գարուն կարի ֆաբրիկա» ՍՊ ընկերության տնօրեն Վաղինակ Եղիազարյանից պահանջել են առանձնապես խոշոր չափերով՝ 12.000.000 ՀՀ դրամ կաշառք՝ հիշյալ ընթացակարգով նախատեսված տեխնիկական բնութագրին չհամապատասխանող, այն է՝ 280 գրամի փոխարեն 250 գրամ զանգվածով կտորից և միայն փոքր չափերով 71611 լրակազմ ներքնազգեստների անխոչընդոտ մատակարարումն ապահովելու համար:</w:t>
      </w:r>
    </w:p>
    <w:p w14:paraId="269F3667" w14:textId="77777777" w:rsidR="00CE3076" w:rsidRPr="00D41FF6" w:rsidRDefault="00CE3076" w:rsidP="00CE3076">
      <w:pPr>
        <w:tabs>
          <w:tab w:val="left" w:pos="567"/>
        </w:tabs>
        <w:spacing w:after="0" w:line="360" w:lineRule="auto"/>
        <w:ind w:firstLine="567"/>
        <w:jc w:val="both"/>
        <w:rPr>
          <w:rFonts w:ascii="GHEA Mariam" w:hAnsi="GHEA Mariam" w:cs="Tahoma"/>
          <w:i/>
          <w:sz w:val="24"/>
          <w:szCs w:val="24"/>
          <w:lang w:val="hy-AM"/>
        </w:rPr>
      </w:pPr>
      <w:r w:rsidRPr="00D41FF6">
        <w:rPr>
          <w:rFonts w:ascii="GHEA Mariam" w:hAnsi="GHEA Mariam" w:cs="Tahoma"/>
          <w:i/>
          <w:sz w:val="24"/>
          <w:szCs w:val="24"/>
          <w:lang w:val="hy-AM"/>
        </w:rPr>
        <w:t>Վաղինակ Եղիազարյանը իր հերթին ընդունելով կաշառքի առաջարկը՝ խոստացել է այն տալ Վարդան Մարտիրոսյանին:</w:t>
      </w:r>
    </w:p>
    <w:p w14:paraId="44F6C9E3" w14:textId="77777777" w:rsidR="00CE3076" w:rsidRPr="00D41FF6" w:rsidRDefault="00CE3076" w:rsidP="00CE3076">
      <w:pPr>
        <w:tabs>
          <w:tab w:val="left" w:pos="567"/>
        </w:tabs>
        <w:spacing w:after="0" w:line="360" w:lineRule="auto"/>
        <w:ind w:firstLine="567"/>
        <w:jc w:val="both"/>
        <w:rPr>
          <w:rFonts w:ascii="GHEA Mariam" w:hAnsi="GHEA Mariam" w:cs="Tahoma"/>
          <w:i/>
          <w:sz w:val="24"/>
          <w:szCs w:val="24"/>
          <w:lang w:val="hy-AM"/>
        </w:rPr>
      </w:pPr>
      <w:r w:rsidRPr="00D41FF6">
        <w:rPr>
          <w:rFonts w:ascii="GHEA Mariam" w:hAnsi="GHEA Mariam" w:cs="Tahoma"/>
          <w:i/>
          <w:sz w:val="24"/>
          <w:szCs w:val="24"/>
          <w:lang w:val="hy-AM"/>
        </w:rPr>
        <w:t>Այսինքն, Վարդան Մարտիրոսյանին վերագրվում է հանցանքի կատարում նախատեսված ՀՀ քրեական օրենսգրքի 435-րդ հոդվածի 3-րդ մասի 3-րդ կետով:</w:t>
      </w:r>
    </w:p>
    <w:p w14:paraId="4AABD358" w14:textId="77777777" w:rsidR="00CE3076" w:rsidRPr="00D41FF6" w:rsidRDefault="00CE3076" w:rsidP="00CE3076">
      <w:pPr>
        <w:tabs>
          <w:tab w:val="left" w:pos="567"/>
        </w:tabs>
        <w:spacing w:after="0" w:line="360" w:lineRule="auto"/>
        <w:ind w:firstLine="567"/>
        <w:jc w:val="both"/>
        <w:rPr>
          <w:rFonts w:ascii="GHEA Mariam" w:hAnsi="GHEA Mariam" w:cs="Tahoma"/>
          <w:i/>
          <w:sz w:val="24"/>
          <w:szCs w:val="24"/>
          <w:lang w:val="hy-AM"/>
        </w:rPr>
      </w:pPr>
      <w:r w:rsidRPr="00D41FF6">
        <w:rPr>
          <w:rFonts w:ascii="GHEA Mariam" w:hAnsi="GHEA Mariam" w:cs="Tahoma"/>
          <w:i/>
          <w:sz w:val="24"/>
          <w:szCs w:val="24"/>
          <w:lang w:val="hy-AM"/>
        </w:rPr>
        <w:t>Բացի այդ, 2023 թվականի ընթացքում «Մասիսի գարուն կարի ֆաբրիկա» ՍՊ ընկերությունը ՀՀ ՊՆ կարիքների համար հայտարարված գնման ընթացակարգում ճանաչվել է ընտրված մասնակից կանացի կոշիկներ մատակարարելու գնման ընթացակարգում, որի հիման վրա 2022 թվականի դեկտեմբերի 30-ին ՀՀ պաշտպանության նախարարության և «Մասիսի գարուն կարի ֆաբրիկա» ՍՊ ընկերության միջև կնքվել է «Պետության կարիքների համար ապրանքների մատակարարման թիվ ՓՊՄԱՊՁԲ-23-7/6-1» պայմանագիրը:</w:t>
      </w:r>
    </w:p>
    <w:p w14:paraId="3CD7B48E" w14:textId="77777777" w:rsidR="00CE3076" w:rsidRPr="00D41FF6" w:rsidRDefault="00CE3076" w:rsidP="00CE3076">
      <w:pPr>
        <w:tabs>
          <w:tab w:val="left" w:pos="567"/>
        </w:tabs>
        <w:spacing w:after="0" w:line="360" w:lineRule="auto"/>
        <w:ind w:firstLine="567"/>
        <w:jc w:val="both"/>
        <w:rPr>
          <w:rFonts w:ascii="GHEA Mariam" w:hAnsi="GHEA Mariam" w:cs="Tahoma"/>
          <w:i/>
          <w:sz w:val="24"/>
          <w:szCs w:val="24"/>
          <w:lang w:val="hy-AM"/>
        </w:rPr>
      </w:pPr>
      <w:r w:rsidRPr="00D41FF6">
        <w:rPr>
          <w:rFonts w:ascii="GHEA Mariam" w:hAnsi="GHEA Mariam" w:cs="Tahoma"/>
          <w:i/>
          <w:sz w:val="24"/>
          <w:szCs w:val="24"/>
          <w:lang w:val="hy-AM"/>
        </w:rPr>
        <w:t>Նման պայմաններում, ՀՀ ՊՆ իրային բազայի թիվ 98360 զորամասի հրամանատար Վարդան Մարտիրոսյանը, նույն զորամասի պահեստարանի պետ Վարդան Մովսիսյանի հետ խմբի կազմում Վաղինակ Եղիազարյանից պահանջել են խոշոր չափի՝ 1.000.000 ՀՀ դրամ կաշառք՝ սահմանված տեխնիկական բնութագրին չհամապատասխանող, այն վամպակի հատվածում 73մմ երկարությամբ կաշվե կոշիկների փոխարեն ավելի փոքր չափերով 924 զույգ կոշիկներն անխոչընդոտ ընդունելու համար:</w:t>
      </w:r>
    </w:p>
    <w:p w14:paraId="3A368068" w14:textId="77777777" w:rsidR="00CE3076" w:rsidRPr="00D41FF6" w:rsidRDefault="00CE3076" w:rsidP="00CE3076">
      <w:pPr>
        <w:tabs>
          <w:tab w:val="left" w:pos="567"/>
        </w:tabs>
        <w:spacing w:after="0" w:line="360" w:lineRule="auto"/>
        <w:ind w:firstLine="567"/>
        <w:jc w:val="both"/>
        <w:rPr>
          <w:rFonts w:ascii="GHEA Mariam" w:hAnsi="GHEA Mariam" w:cs="Tahoma"/>
          <w:i/>
          <w:sz w:val="24"/>
          <w:szCs w:val="24"/>
          <w:lang w:val="hy-AM"/>
        </w:rPr>
      </w:pPr>
      <w:r w:rsidRPr="00D41FF6">
        <w:rPr>
          <w:rFonts w:ascii="GHEA Mariam" w:hAnsi="GHEA Mariam" w:cs="Tahoma"/>
          <w:i/>
          <w:sz w:val="24"/>
          <w:szCs w:val="24"/>
          <w:lang w:val="hy-AM"/>
        </w:rPr>
        <w:t>Վաղինակ Եղիազարյանը, ընդունելով կաշառք տալու պահանջը, հաջորդ օրը՝ 2023 թվականի ապրիլի 20-ին՝ ժամը 16:40-ի սահմաններում, Ռուբեն Վարդանյանի միջոցով կաշառքի գումարը տվել է Վարդան Մովսիսյանին: Նույն օրը Վարդան Մովսիսյանը կաշառքի գումարը փոխանցել է Վարդան Մարտիրոսյանին:</w:t>
      </w:r>
    </w:p>
    <w:p w14:paraId="57E8E0EF" w14:textId="77777777" w:rsidR="00CE3076" w:rsidRPr="00D41FF6" w:rsidRDefault="00CE3076" w:rsidP="00CE3076">
      <w:pPr>
        <w:tabs>
          <w:tab w:val="left" w:pos="567"/>
        </w:tabs>
        <w:spacing w:after="0" w:line="360" w:lineRule="auto"/>
        <w:ind w:firstLine="567"/>
        <w:jc w:val="both"/>
        <w:rPr>
          <w:rFonts w:ascii="GHEA Mariam" w:hAnsi="GHEA Mariam" w:cs="Tahoma"/>
          <w:i/>
          <w:sz w:val="24"/>
          <w:szCs w:val="24"/>
          <w:lang w:val="hy-AM"/>
        </w:rPr>
      </w:pPr>
      <w:r w:rsidRPr="00D41FF6">
        <w:rPr>
          <w:rFonts w:ascii="GHEA Mariam" w:hAnsi="GHEA Mariam" w:cs="Tahoma"/>
          <w:i/>
          <w:sz w:val="24"/>
          <w:szCs w:val="24"/>
          <w:lang w:val="hy-AM"/>
        </w:rPr>
        <w:lastRenderedPageBreak/>
        <w:t>Այսինքն, Վարդան Մարտիրոսյանին վերագրվում է հանցանքի կատարում նախատեսված ՀՀ քրեական օրենսգրքի 435-րդ հոդվածի 2-րդ մասի 1-ին, 2-րդ և 3-րդ կետերով:</w:t>
      </w:r>
    </w:p>
    <w:p w14:paraId="1C0A11C9" w14:textId="77777777" w:rsidR="00CE3076" w:rsidRPr="00D41FF6" w:rsidRDefault="00CE3076" w:rsidP="00CE3076">
      <w:pPr>
        <w:tabs>
          <w:tab w:val="left" w:pos="567"/>
        </w:tabs>
        <w:spacing w:after="0" w:line="360" w:lineRule="auto"/>
        <w:ind w:firstLine="567"/>
        <w:jc w:val="both"/>
        <w:rPr>
          <w:rFonts w:ascii="GHEA Mariam" w:hAnsi="GHEA Mariam" w:cs="Tahoma"/>
          <w:i/>
          <w:sz w:val="24"/>
          <w:szCs w:val="24"/>
          <w:lang w:val="hy-AM"/>
        </w:rPr>
      </w:pPr>
      <w:r w:rsidRPr="00D41FF6">
        <w:rPr>
          <w:rFonts w:ascii="GHEA Mariam" w:hAnsi="GHEA Mariam" w:cs="Tahoma"/>
          <w:i/>
          <w:sz w:val="24"/>
          <w:szCs w:val="24"/>
          <w:lang w:val="hy-AM"/>
        </w:rPr>
        <w:t>Բացի այդ, 2023 թվականի ընթացքում «Մասիսի գարուն կարի ֆաբրիկա» ՍՊ ընկերությունը ՀՀ ՊՆ կարիքների համար հայտարարված գնման ընթացակարգում ճանաչվել է ընտրված մասնակից, որի հիման վրա 2023 թվականի փետրվարի 16-ին «Մասիսի գարուն կարի ֆաբրիկա» ՍՊ ընկերության և ՀՀ պաշտպանության նախարարության միջև կնքվել է ծառայությունների մատուցման պետական գնման թիվ ՓՊՄԱՊՁԲ-23-7/19-1 պայմանագիրը՝ 7000 հատ ներքնակներ մատակարարելու վերաբերյալ:</w:t>
      </w:r>
    </w:p>
    <w:p w14:paraId="49590125" w14:textId="77777777" w:rsidR="00CE3076" w:rsidRPr="00D41FF6" w:rsidRDefault="00CE3076" w:rsidP="00CE3076">
      <w:pPr>
        <w:tabs>
          <w:tab w:val="left" w:pos="567"/>
        </w:tabs>
        <w:spacing w:after="0" w:line="360" w:lineRule="auto"/>
        <w:ind w:firstLine="567"/>
        <w:jc w:val="both"/>
        <w:rPr>
          <w:rFonts w:ascii="GHEA Mariam" w:hAnsi="GHEA Mariam" w:cs="Tahoma"/>
          <w:i/>
          <w:sz w:val="24"/>
          <w:szCs w:val="24"/>
          <w:lang w:val="hy-AM"/>
        </w:rPr>
      </w:pPr>
      <w:r w:rsidRPr="00D41FF6">
        <w:rPr>
          <w:rFonts w:ascii="GHEA Mariam" w:hAnsi="GHEA Mariam" w:cs="Tahoma"/>
          <w:i/>
          <w:sz w:val="24"/>
          <w:szCs w:val="24"/>
          <w:lang w:val="hy-AM"/>
        </w:rPr>
        <w:t>Նման պայմաններում, ՀՀ ՊՆ իրային բազայի թիվ 98360 զորամասի հրամանատար Վարդան Մարտիրոսյանը, նույն զորամասի պահեստարանի պետ Վարդան Մովսիսյանի հետ խմբի կազմում Վաղինակ Եղիազարյանից պահանջել են 200.000 ՀՀ դրամ կաշառք՝ սահմանված տեխնիկական բնութագրին չհամապատասխանող, այն է՝ դրանցում առկա քիչ զանգվածով բամբակի առկայությամբ 800 հատ ներքնակներն անխոչընդոտ ընդունելու համար:</w:t>
      </w:r>
    </w:p>
    <w:p w14:paraId="768DB9F6" w14:textId="77777777" w:rsidR="00CE3076" w:rsidRPr="00D41FF6" w:rsidRDefault="00CE3076" w:rsidP="00CE3076">
      <w:pPr>
        <w:tabs>
          <w:tab w:val="left" w:pos="567"/>
        </w:tabs>
        <w:spacing w:after="0" w:line="360" w:lineRule="auto"/>
        <w:ind w:firstLine="567"/>
        <w:jc w:val="both"/>
        <w:rPr>
          <w:rFonts w:ascii="GHEA Mariam" w:hAnsi="GHEA Mariam" w:cs="Tahoma"/>
          <w:i/>
          <w:sz w:val="24"/>
          <w:szCs w:val="24"/>
          <w:lang w:val="hy-AM"/>
        </w:rPr>
      </w:pPr>
      <w:r w:rsidRPr="00D41FF6">
        <w:rPr>
          <w:rFonts w:ascii="GHEA Mariam" w:hAnsi="GHEA Mariam" w:cs="Tahoma"/>
          <w:i/>
          <w:sz w:val="24"/>
          <w:szCs w:val="24"/>
          <w:lang w:val="hy-AM"/>
        </w:rPr>
        <w:t>Վաղինակ Եղիազարյանը, ընդունելով կաշառք տալու պահանջը, 2023 թվականի հունիսի 28-ին կաշառք տվողին օժանդակող, «Մասիսի գարուն կարի ֆաբրիկա» ՍՊ ընկերության վարորդ Ռուբեն Վարդանյանի միջոցով 200.000 ՀՀ դրամ կաշառքը փոխանցել է Վարդան Մովսիսյանին:</w:t>
      </w:r>
    </w:p>
    <w:p w14:paraId="3624042F" w14:textId="77777777" w:rsidR="00CE3076" w:rsidRPr="00D41FF6" w:rsidRDefault="00CE3076" w:rsidP="00CE3076">
      <w:pPr>
        <w:tabs>
          <w:tab w:val="left" w:pos="567"/>
        </w:tabs>
        <w:spacing w:after="0" w:line="360" w:lineRule="auto"/>
        <w:ind w:firstLine="567"/>
        <w:jc w:val="both"/>
        <w:rPr>
          <w:rFonts w:ascii="GHEA Mariam" w:hAnsi="GHEA Mariam" w:cs="Tahoma"/>
          <w:i/>
          <w:sz w:val="24"/>
          <w:szCs w:val="24"/>
          <w:lang w:val="hy-AM"/>
        </w:rPr>
      </w:pPr>
      <w:r w:rsidRPr="00D41FF6">
        <w:rPr>
          <w:rFonts w:ascii="GHEA Mariam" w:hAnsi="GHEA Mariam" w:cs="Tahoma"/>
          <w:i/>
          <w:sz w:val="24"/>
          <w:szCs w:val="24"/>
          <w:lang w:val="hy-AM"/>
        </w:rPr>
        <w:t>Այսինքն, Վարդան Մարտիրոսյանին վերագրվում է հանցանքի կատարում նախատեսված ՀՀ քրեական օրենսգրքի 435-րդ հոդվածի 2-րդ մասի 1-ին և 3-րդ կետերով:</w:t>
      </w:r>
    </w:p>
    <w:p w14:paraId="1EC1559E" w14:textId="77777777" w:rsidR="00CE3076" w:rsidRPr="00D41FF6" w:rsidRDefault="00CE3076" w:rsidP="00CE3076">
      <w:pPr>
        <w:tabs>
          <w:tab w:val="left" w:pos="567"/>
        </w:tabs>
        <w:spacing w:after="0" w:line="360" w:lineRule="auto"/>
        <w:ind w:firstLine="567"/>
        <w:jc w:val="both"/>
        <w:rPr>
          <w:rFonts w:ascii="GHEA Mariam" w:hAnsi="GHEA Mariam" w:cs="Tahoma"/>
          <w:i/>
          <w:sz w:val="24"/>
          <w:szCs w:val="24"/>
          <w:lang w:val="hy-AM"/>
        </w:rPr>
      </w:pPr>
      <w:r w:rsidRPr="00D41FF6">
        <w:rPr>
          <w:rFonts w:ascii="GHEA Mariam" w:hAnsi="GHEA Mariam" w:cs="Tahoma"/>
          <w:i/>
          <w:sz w:val="24"/>
          <w:szCs w:val="24"/>
          <w:lang w:val="hy-AM"/>
        </w:rPr>
        <w:t>Բացի այդ, Վարդան Մարտիրոսյանը առանձնապես խոշոր չափի գումար հափշտակելու նպատակով նախնական համաձայնություն է ձեռք բերել ՀՀ ՊՆ իրային բազայի թիվ 98360 զորամասի պահեստարանի պետ, պաշտոնատար անձ հանդիսացող Վարդան Մովսիսյանի և «Մասիսի գարուն կարի ֆաբրիկա» ՍՊ ընկերության տնօրեն Վաղինակ Եղիազարյանի հետ, վերջինիս կողմից ՀՀ ՊՆ և «Մասիսի գարուն կարի ֆաբրիկա» ՍՊ ընկերության կողմից թիվ ՓՊՄԱՊՁԲ-23-7/29-</w:t>
      </w:r>
      <w:r w:rsidRPr="00D41FF6">
        <w:rPr>
          <w:rFonts w:ascii="GHEA Mariam" w:hAnsi="GHEA Mariam" w:cs="Tahoma"/>
          <w:i/>
          <w:sz w:val="24"/>
          <w:szCs w:val="24"/>
          <w:lang w:val="hy-AM"/>
        </w:rPr>
        <w:lastRenderedPageBreak/>
        <w:t>3 և թիվ ՓՊՄԱՊՁԲ-23- 7/29-2 պայմանագրերի շրջանակներում ՀՀ ՊՆ թիվ 98360 զորամաս մատակարարման ենթակա տաք ներքնաշորերից 3000 լրակազմ չմատակարարելու և դրա դիմաց ստացման ենթակա գումարները հափշտակելու վերաբերյալ:</w:t>
      </w:r>
    </w:p>
    <w:p w14:paraId="79FE605E" w14:textId="77777777" w:rsidR="00CE3076" w:rsidRPr="00D41FF6" w:rsidRDefault="00CE3076" w:rsidP="00CE3076">
      <w:pPr>
        <w:tabs>
          <w:tab w:val="left" w:pos="567"/>
        </w:tabs>
        <w:spacing w:after="0" w:line="360" w:lineRule="auto"/>
        <w:ind w:firstLine="567"/>
        <w:jc w:val="both"/>
        <w:rPr>
          <w:rFonts w:ascii="GHEA Mariam" w:hAnsi="GHEA Mariam" w:cs="Tahoma"/>
          <w:i/>
          <w:sz w:val="24"/>
          <w:szCs w:val="24"/>
          <w:lang w:val="hy-AM"/>
        </w:rPr>
      </w:pPr>
      <w:r w:rsidRPr="00D41FF6">
        <w:rPr>
          <w:rFonts w:ascii="GHEA Mariam" w:hAnsi="GHEA Mariam" w:cs="Tahoma"/>
          <w:i/>
          <w:sz w:val="24"/>
          <w:szCs w:val="24"/>
          <w:lang w:val="hy-AM"/>
        </w:rPr>
        <w:t>Նշված հանցավոր պայմանավորվածությունն իրագործելու նպատակով, Վարդան Մարտիրոսյանը Վարդան Մովսիսյանի և մի խումբ այլ պաշտոնատար անձանց հետ նախնական համաձայնությամբ կազմել և իրենց ստորագրություններով հաստատել են կեղծ տեղեկություններ բովանդակող պաշտոնական շրջանառության մեջ գտնվող ՀՀ պաշտպանության նախարարի՝ թիվ 177 հրամանով սահմանված նյութատեխնիկական ապրանքների մատակարարման գործընթացում կազմման ենթակա փաստաթղթեր, այն է՝ 2023 թվականի հունիսի 07-ի թիվ 32 ի պահ ընդունման ակտ, նույն թվականի հունիսի 09-ի նյութատեխնիկական միջոցներից նմուշառման թիվ 34 արձանագրություն, նույն թվականի հունիսի 16-ի ընդունման թիվ 39 ակտ, նույն թվականի հունիսի 23-ի հանձնման-ընդունման թիվ 39 արձանագրություն և նույն թվականի հունիսի 26-ի թիվ 39 մուտքի ապրանքագիր, որոնցում նշվել է, թե իբր «Մասիսի գարուն կարի ֆաբրիկա» ՍՊ ընկերության կողմից մատակարարվել է թվով 12.900 լրակազմ տաք ներքնաշոր, այն դեպքում, երբ մատակարարված ապրանքների փաստացի քանակը եղել է 3019-ով պակաս՝ 9881 լրակազմ քանակությամբ:</w:t>
      </w:r>
    </w:p>
    <w:p w14:paraId="2EC3EB6A" w14:textId="77777777" w:rsidR="00CE3076" w:rsidRPr="00D41FF6" w:rsidRDefault="00CE3076" w:rsidP="00CE3076">
      <w:pPr>
        <w:tabs>
          <w:tab w:val="left" w:pos="567"/>
        </w:tabs>
        <w:spacing w:after="0" w:line="360" w:lineRule="auto"/>
        <w:ind w:firstLine="567"/>
        <w:jc w:val="both"/>
        <w:rPr>
          <w:rFonts w:ascii="GHEA Mariam" w:hAnsi="GHEA Mariam" w:cs="Tahoma"/>
          <w:i/>
          <w:sz w:val="24"/>
          <w:szCs w:val="24"/>
          <w:lang w:val="hy-AM"/>
        </w:rPr>
      </w:pPr>
      <w:r w:rsidRPr="00D41FF6">
        <w:rPr>
          <w:rFonts w:ascii="GHEA Mariam" w:hAnsi="GHEA Mariam" w:cs="Tahoma"/>
          <w:i/>
          <w:sz w:val="24"/>
          <w:szCs w:val="24"/>
          <w:lang w:val="hy-AM"/>
        </w:rPr>
        <w:t>Այնուհետև, ՀՀ ՊՆ-ից 12.900 լրակազմ տաք ներքնաշորի համար «Մասիսի գարուն կարի ֆաբրիկա» ՍՊ ընկերությանն է փոխանցվել 32.121.000 ՀՀ դրամ, որից՝ փաստացի չմատակարարված թվով 3019 տաք ներքնաշորերի համար վճարված 7.517.310 ՀՀ դրամը վերոգրյալ կեղծ փաստաթղթերի հիման վրա, խաբեության եղանակով հափշտակվել է:</w:t>
      </w:r>
    </w:p>
    <w:p w14:paraId="2D2AFF53" w14:textId="77777777" w:rsidR="00CE3076" w:rsidRPr="00D41FF6" w:rsidRDefault="00CE3076" w:rsidP="00CE3076">
      <w:pPr>
        <w:tabs>
          <w:tab w:val="left" w:pos="567"/>
        </w:tabs>
        <w:spacing w:after="0" w:line="360" w:lineRule="auto"/>
        <w:ind w:firstLine="567"/>
        <w:jc w:val="both"/>
        <w:rPr>
          <w:rFonts w:ascii="GHEA Mariam" w:hAnsi="GHEA Mariam" w:cs="Tahoma"/>
          <w:i/>
          <w:sz w:val="24"/>
          <w:szCs w:val="24"/>
          <w:lang w:val="hy-AM"/>
        </w:rPr>
      </w:pPr>
      <w:r w:rsidRPr="00D41FF6">
        <w:rPr>
          <w:rFonts w:ascii="GHEA Mariam" w:hAnsi="GHEA Mariam" w:cs="Tahoma"/>
          <w:i/>
          <w:sz w:val="24"/>
          <w:szCs w:val="24"/>
          <w:lang w:val="hy-AM"/>
        </w:rPr>
        <w:t>Դրանից հետո, հափշտակված 7.517.310 ՀՀ դրամից 6.900.000 ՀՀ դրամը «Մասիսի գարուն կարի ֆաբրիկա» ՍՊ ընկերության տնօրեն Վաղինակ Եղիազարյանը 2023 թվականի հուլիսի 6-ին Ռուբեն Վարդանյանի միջոցով փոխանցել է Վարդան Մարտիրոսյանին և Վարդան Մովսիսյանին:</w:t>
      </w:r>
    </w:p>
    <w:p w14:paraId="6591E75F" w14:textId="77777777" w:rsidR="00CE3076" w:rsidRPr="00D41FF6" w:rsidRDefault="00CE3076" w:rsidP="00CE3076">
      <w:pPr>
        <w:tabs>
          <w:tab w:val="left" w:pos="567"/>
        </w:tabs>
        <w:spacing w:after="0" w:line="360" w:lineRule="auto"/>
        <w:ind w:firstLine="567"/>
        <w:jc w:val="both"/>
        <w:rPr>
          <w:rFonts w:ascii="GHEA Mariam" w:hAnsi="GHEA Mariam" w:cs="Tahoma"/>
          <w:i/>
          <w:sz w:val="24"/>
          <w:szCs w:val="24"/>
          <w:lang w:val="hy-AM"/>
        </w:rPr>
      </w:pPr>
      <w:r w:rsidRPr="00D41FF6">
        <w:rPr>
          <w:rFonts w:ascii="GHEA Mariam" w:hAnsi="GHEA Mariam" w:cs="Tahoma"/>
          <w:i/>
          <w:sz w:val="24"/>
          <w:szCs w:val="24"/>
          <w:lang w:val="hy-AM"/>
        </w:rPr>
        <w:lastRenderedPageBreak/>
        <w:t>Այսինքն, Վարդան Մարտիրոսյանին վերագրվում է հանցանքի կատարում նախատեսված ՀՀ քրեական օրենսգրքի 255-րդ հոդվածի 3-րդ մասի 3-րդ կետով և նույն օրենսգրքի 445-րդ հոդվածի 2-րդ մասով:</w:t>
      </w:r>
    </w:p>
    <w:p w14:paraId="296607A5" w14:textId="77777777" w:rsidR="00CE3076" w:rsidRPr="00D41FF6" w:rsidRDefault="00CE3076" w:rsidP="00CE3076">
      <w:pPr>
        <w:tabs>
          <w:tab w:val="left" w:pos="567"/>
        </w:tabs>
        <w:spacing w:after="0" w:line="360" w:lineRule="auto"/>
        <w:ind w:firstLine="567"/>
        <w:jc w:val="both"/>
        <w:rPr>
          <w:rFonts w:ascii="GHEA Mariam" w:hAnsi="GHEA Mariam" w:cs="Tahoma"/>
          <w:i/>
          <w:sz w:val="24"/>
          <w:szCs w:val="24"/>
          <w:lang w:val="hy-AM"/>
        </w:rPr>
      </w:pPr>
      <w:r w:rsidRPr="00D41FF6">
        <w:rPr>
          <w:rFonts w:ascii="GHEA Mariam" w:hAnsi="GHEA Mariam" w:cs="Tahoma"/>
          <w:i/>
          <w:sz w:val="24"/>
          <w:szCs w:val="24"/>
          <w:lang w:val="hy-AM"/>
        </w:rPr>
        <w:t>Բացի այդ, Վարդան Մարտիրոսյանը առանձնապես խոշոր չափի գումար հափշտակելու նպատակով նախնական համաձայանություն է ձեռք բերել ՀՀ ՊՆ իրային բազայի թիվ 98360 զորամասի պահեստարանի պետ, պաշտոնատար անձ հանդիսացող Վարդան Մովսիսյանի և «Մասիսի գարուն կարի ֆաբրիկա» ՍՊ ընկերության տնօրեն Վաղինակ Եղիազարյանի հետ, վերջինիս կողմից ՀՀ ՊՆ և «Մասիսի գարուն կարի ֆաբրիկա» ՍՊ ընկերության կողմից թիվ ՓՊՄԾՁԲ-23-7/5-1 պայմանագրի շրջանակներում ՀՀ ՊՆ թիվ 98360 զորամաս մատակարարման ենթակա ձմեռային դաշտային կոստյումներից 400 լրակազմ չմատակարարելու վերաբերյալ:</w:t>
      </w:r>
    </w:p>
    <w:p w14:paraId="4A402081" w14:textId="77777777" w:rsidR="00CE3076" w:rsidRPr="00D41FF6" w:rsidRDefault="00CE3076" w:rsidP="00CE3076">
      <w:pPr>
        <w:tabs>
          <w:tab w:val="left" w:pos="567"/>
        </w:tabs>
        <w:spacing w:after="0" w:line="360" w:lineRule="auto"/>
        <w:ind w:firstLine="567"/>
        <w:jc w:val="both"/>
        <w:rPr>
          <w:rFonts w:ascii="GHEA Mariam" w:hAnsi="GHEA Mariam" w:cs="Tahoma"/>
          <w:i/>
          <w:sz w:val="24"/>
          <w:szCs w:val="24"/>
          <w:lang w:val="hy-AM"/>
        </w:rPr>
      </w:pPr>
      <w:r w:rsidRPr="00D41FF6">
        <w:rPr>
          <w:rFonts w:ascii="GHEA Mariam" w:hAnsi="GHEA Mariam" w:cs="Tahoma"/>
          <w:i/>
          <w:sz w:val="24"/>
          <w:szCs w:val="24"/>
          <w:lang w:val="hy-AM"/>
        </w:rPr>
        <w:t>Նշված հանցավոր պայմանավորվածությունն իրագործելու նպատակով, Վարդան Մարտիրոսյանը Վարդան Մովսիսյանի և մի խումբ այլ պաշտոնատար անձանց հետ նախնական համաձայնությամբ կազմել ու իրենց ստորագրություններով հաստատել են կեղծ տեղեկություններ բովանդակող պաշտոնական շրջանառության մեջ գտնվող ՀՀ պաշտպանության նախարարի՝ թիվ 177 հրամանով սահմանված նյութատեխնիկական ապրանքների մատակարարման գործընթացում կազմման ենթակա փաստաթղթեր, այն է՝ 2023 թվականի հունիսի 10-ով թվագրված ի պահ ընդունման ակտ, որում նշվել է, թե իբր «Մասիսի գարուն կարի ֆաբրիկա» ՍՊ ընկերության կողմից ՀՀ ՊՆ թիվ 98360 զորամաս է մատակարարվել թվով 3770 լրակազմ ձմեռային դաշտային կոստյում, այն դեպքում, երբ մատակարարված ապրանքների փաստացի քանակը եղել է 400-ով պակաս՝ 3370 լրակազմ քանակությամբ՝ նպատակ հետապնդելով կեղծ փաստաթղթեր ներկայացնելով՝ խաբեությամբ հափշտակել առանձնապես խոշոր չափերով 5.013.600 ՀՀ դրամ գումարը, սակայն հափշտակությունն ավարտին չի հասցվել վերջիններիս կամքից անկախ հանգամանքներով պայմանավորված, քանի որ 2023 թվականի հուլիսի 13-ին Վարդան Մարտիրոսյանը, Վարդան Մովսիսյանը և Վաղինակ Եղիազարյանը ձերբակալվել են:</w:t>
      </w:r>
    </w:p>
    <w:p w14:paraId="192BCD5B" w14:textId="77777777" w:rsidR="00CE3076" w:rsidRPr="00D41FF6" w:rsidRDefault="00CE3076" w:rsidP="00CE3076">
      <w:pPr>
        <w:tabs>
          <w:tab w:val="left" w:pos="567"/>
        </w:tabs>
        <w:spacing w:after="0" w:line="360" w:lineRule="auto"/>
        <w:ind w:firstLine="567"/>
        <w:jc w:val="both"/>
        <w:rPr>
          <w:rFonts w:ascii="GHEA Mariam" w:hAnsi="GHEA Mariam" w:cs="Tahoma"/>
          <w:i/>
          <w:sz w:val="24"/>
          <w:szCs w:val="24"/>
          <w:lang w:val="hy-AM"/>
        </w:rPr>
      </w:pPr>
      <w:r w:rsidRPr="00D41FF6">
        <w:rPr>
          <w:rFonts w:ascii="GHEA Mariam" w:hAnsi="GHEA Mariam" w:cs="Tahoma"/>
          <w:i/>
          <w:sz w:val="24"/>
          <w:szCs w:val="24"/>
          <w:lang w:val="hy-AM"/>
        </w:rPr>
        <w:lastRenderedPageBreak/>
        <w:t>Այսինքն, Վարդան Մարտիրոսյանին վերագրվում է հանցանքի կատարում նախատեսված ՀՀ քրեական օրենսգրքի 44-255-րդ հոդվածի 3-րդ մասի 3-րդ կետով և նույն օրենսգրքի 445-րդ հոդվածի 2-րդ մասով:</w:t>
      </w:r>
    </w:p>
    <w:p w14:paraId="74EFAAD7" w14:textId="572A5675" w:rsidR="00CE3076" w:rsidRPr="00D41FF6" w:rsidRDefault="00CE3076" w:rsidP="00CE3076">
      <w:pPr>
        <w:tabs>
          <w:tab w:val="left" w:pos="567"/>
        </w:tabs>
        <w:spacing w:after="0" w:line="360" w:lineRule="auto"/>
        <w:ind w:firstLine="567"/>
        <w:jc w:val="both"/>
        <w:rPr>
          <w:rFonts w:ascii="GHEA Mariam" w:hAnsi="GHEA Mariam"/>
          <w:i/>
          <w:noProof/>
          <w:sz w:val="24"/>
          <w:szCs w:val="24"/>
          <w:lang w:val="hy-AM"/>
        </w:rPr>
      </w:pPr>
      <w:r w:rsidRPr="00D41FF6">
        <w:rPr>
          <w:rFonts w:ascii="GHEA Mariam" w:hAnsi="GHEA Mariam" w:cs="Tahoma"/>
          <w:i/>
          <w:sz w:val="24"/>
          <w:szCs w:val="24"/>
          <w:lang w:val="hy-AM"/>
        </w:rPr>
        <w:t>Այսպիսով, Վարդան Նշանի Մարտիրոսյանին վերագրվում է հանցանքների կատարում՝ նախատեսված ՀՀ քրեական օրենսգրքի 435 րդ հոդվածի 3 րդ մասի 3 րդ կետով (2 դրվագ), նույն օրենսգրքի 435 րդ հոդվածի 2 րդ մասի 1 ին, 2 րդ և 3 րդ կետերով, նույն օրենսգրքի 435 րդ հոդվածի 1 ին և 3 րդ կետերով, նույն օրենսգրքի 255 րդ հոդվածի 3 րդ մասի 3 րդ կետով, նույն օրենսգրքի 44 255 րդ հոդվածի 3 րդ մասի 3 րդ կետով և նույն օրենսգրքի 445 րդ հոդվածի 2 րդ մասով (2 դրվագ):</w:t>
      </w:r>
      <w:r w:rsidRPr="00D41FF6">
        <w:rPr>
          <w:rFonts w:ascii="GHEA Mariam" w:hAnsi="GHEA Mariam" w:cs="Tahoma"/>
          <w:iCs/>
          <w:sz w:val="24"/>
          <w:szCs w:val="24"/>
          <w:lang w:val="hy-AM"/>
        </w:rPr>
        <w:t>»</w:t>
      </w:r>
      <w:r w:rsidRPr="00D41FF6">
        <w:rPr>
          <w:rStyle w:val="FootnoteReference"/>
          <w:rFonts w:ascii="GHEA Mariam" w:hAnsi="GHEA Mariam" w:cs="Tahoma"/>
          <w:iCs/>
          <w:sz w:val="24"/>
          <w:szCs w:val="24"/>
          <w:lang w:val="hy-AM"/>
        </w:rPr>
        <w:footnoteReference w:id="2"/>
      </w:r>
      <w:r w:rsidRPr="00D41FF6">
        <w:rPr>
          <w:rFonts w:ascii="GHEA Mariam" w:hAnsi="GHEA Mariam" w:cs="Tahoma"/>
          <w:iCs/>
          <w:sz w:val="24"/>
          <w:szCs w:val="24"/>
          <w:lang w:val="hy-AM"/>
        </w:rPr>
        <w:t>։</w:t>
      </w:r>
    </w:p>
    <w:p w14:paraId="30107689" w14:textId="6ECF0067" w:rsidR="00DA0E1E" w:rsidRPr="00D41FF6" w:rsidRDefault="00181B88" w:rsidP="00DA0E1E">
      <w:pPr>
        <w:tabs>
          <w:tab w:val="left" w:pos="567"/>
        </w:tabs>
        <w:spacing w:after="0" w:line="360" w:lineRule="auto"/>
        <w:ind w:firstLine="567"/>
        <w:jc w:val="both"/>
        <w:rPr>
          <w:rFonts w:ascii="GHEA Mariam" w:hAnsi="GHEA Mariam" w:cs="Sylfaen"/>
          <w:i/>
          <w:sz w:val="24"/>
          <w:szCs w:val="24"/>
          <w:lang w:val="hy-AM"/>
        </w:rPr>
      </w:pPr>
      <w:r w:rsidRPr="00D41FF6">
        <w:rPr>
          <w:rFonts w:ascii="GHEA Mariam" w:hAnsi="GHEA Mariam" w:cs="Tahoma"/>
          <w:sz w:val="24"/>
          <w:szCs w:val="24"/>
          <w:lang w:val="hy-AM"/>
        </w:rPr>
        <w:t>1</w:t>
      </w:r>
      <w:r w:rsidR="00FF5489">
        <w:rPr>
          <w:rFonts w:ascii="GHEA Mariam" w:hAnsi="GHEA Mariam" w:cs="Tahoma"/>
          <w:sz w:val="24"/>
          <w:szCs w:val="24"/>
          <w:lang w:val="hy-AM"/>
        </w:rPr>
        <w:t>2</w:t>
      </w:r>
      <w:r w:rsidR="00CF48E1" w:rsidRPr="00D41FF6">
        <w:rPr>
          <w:rFonts w:ascii="GHEA Mariam" w:hAnsi="GHEA Mariam" w:cs="Tahoma"/>
          <w:sz w:val="24"/>
          <w:szCs w:val="24"/>
          <w:lang w:val="hy-AM"/>
        </w:rPr>
        <w:t>.</w:t>
      </w:r>
      <w:r w:rsidR="00CF48E1" w:rsidRPr="00D41FF6">
        <w:rPr>
          <w:rFonts w:ascii="GHEA Mariam" w:hAnsi="GHEA Mariam" w:cs="Sylfaen"/>
          <w:color w:val="21346E"/>
          <w:sz w:val="18"/>
          <w:szCs w:val="18"/>
          <w:lang w:val="hy-AM"/>
        </w:rPr>
        <w:t xml:space="preserve"> </w:t>
      </w:r>
      <w:r w:rsidR="00CF48E1" w:rsidRPr="00D41FF6">
        <w:rPr>
          <w:rFonts w:ascii="GHEA Mariam" w:hAnsi="GHEA Mariam"/>
          <w:color w:val="000000"/>
          <w:sz w:val="24"/>
          <w:szCs w:val="24"/>
          <w:shd w:val="clear" w:color="auto" w:fill="FFFFFF"/>
          <w:lang w:val="hy-AM"/>
        </w:rPr>
        <w:t xml:space="preserve">Առաջին ատյանի դատարանն </w:t>
      </w:r>
      <w:r w:rsidR="00DA0E1E" w:rsidRPr="00D41FF6">
        <w:rPr>
          <w:rFonts w:ascii="GHEA Mariam" w:hAnsi="GHEA Mariam"/>
          <w:color w:val="000000"/>
          <w:sz w:val="24"/>
          <w:szCs w:val="24"/>
          <w:shd w:val="clear" w:color="auto" w:fill="FFFFFF"/>
          <w:lang w:val="hy-AM"/>
        </w:rPr>
        <w:t>2023 թվականի օգոստոսի 5-ի</w:t>
      </w:r>
      <w:r w:rsidR="00CF48E1" w:rsidRPr="00D41FF6">
        <w:rPr>
          <w:rFonts w:ascii="GHEA Mariam" w:hAnsi="GHEA Mariam"/>
          <w:color w:val="000000"/>
          <w:sz w:val="24"/>
          <w:szCs w:val="24"/>
          <w:shd w:val="clear" w:color="auto" w:fill="FFFFFF"/>
          <w:lang w:val="hy-AM"/>
        </w:rPr>
        <w:t xml:space="preserve"> դատական ակտում արձանագրել է հետևյալը. «</w:t>
      </w:r>
      <w:r w:rsidR="00CF48E1" w:rsidRPr="00D41FF6">
        <w:rPr>
          <w:rFonts w:ascii="GHEA Mariam" w:hAnsi="GHEA Mariam"/>
          <w:i/>
          <w:color w:val="000000"/>
          <w:sz w:val="24"/>
          <w:szCs w:val="24"/>
          <w:shd w:val="clear" w:color="auto" w:fill="FFFFFF"/>
          <w:lang w:val="hy-AM"/>
        </w:rPr>
        <w:t>(...)</w:t>
      </w:r>
      <w:r w:rsidR="00CF48E1" w:rsidRPr="00D41FF6">
        <w:rPr>
          <w:rFonts w:ascii="GHEA Mariam" w:hAnsi="GHEA Mariam" w:cs="Sylfaen"/>
          <w:i/>
          <w:sz w:val="24"/>
          <w:szCs w:val="24"/>
          <w:lang w:val="hy-AM"/>
        </w:rPr>
        <w:t xml:space="preserve"> </w:t>
      </w:r>
      <w:r w:rsidR="00DA0E1E" w:rsidRPr="00D41FF6">
        <w:rPr>
          <w:rFonts w:ascii="GHEA Mariam" w:hAnsi="GHEA Mariam" w:cs="Sylfaen"/>
          <w:i/>
          <w:sz w:val="24"/>
          <w:szCs w:val="24"/>
          <w:lang w:val="hy-AM"/>
        </w:rPr>
        <w:t>Սույն որոշման 3.1-3.2 կետերում վկայակոչված իրավադրույթների, իրավական դիրքորոշումների լույսի ներքո գնահատելով սույն դատական գործի նյութերը՝ Դատարանը գտնում է, որ առկա է հիմնավոր կասկած առ այն, որ մեղադրյալ Վարդան Մարտիրոսյանն առնչություն ունի իրեն մեղսագրվող՝ ՀՀ քրեական օրենսգրքի 435-րդ հոդվածի 3-րդ մասի 3-րդ կետով՝ երկու դրվագ, ՀՀ քրեական օրենսգրքի 435-րդ հոդվածի 2-րդ մասի 1-ին, 2-րդ և 3-րդ կետերով, ՀՀ քրեական օրենսգրքի 435-րդ հոդվածի 2-րդ մասի 1-ին և 3-րդ կետերով, ՀՀ քրեական օրենսգրքի 44-255-րդ հոդվածի 3-րդ մասի 3-րդ կետով, ՀՀ քրեական օրենսգրքի 445-րդ հոդվածի 2-րդ մասով՝ երկու դրվագ, նախատեսված ենթադրյալ հանցանքների կատարմանը:</w:t>
      </w:r>
    </w:p>
    <w:p w14:paraId="02A01FB1" w14:textId="77777777" w:rsidR="00DA0E1E" w:rsidRPr="00D41FF6" w:rsidRDefault="00DA0E1E" w:rsidP="00DA0E1E">
      <w:pPr>
        <w:tabs>
          <w:tab w:val="left" w:pos="567"/>
        </w:tabs>
        <w:spacing w:after="0" w:line="360" w:lineRule="auto"/>
        <w:ind w:firstLine="567"/>
        <w:jc w:val="both"/>
        <w:rPr>
          <w:rFonts w:ascii="GHEA Mariam" w:hAnsi="GHEA Mariam" w:cs="Sylfaen"/>
          <w:i/>
          <w:sz w:val="24"/>
          <w:szCs w:val="24"/>
          <w:lang w:val="hy-AM"/>
        </w:rPr>
      </w:pPr>
      <w:r w:rsidRPr="00D41FF6">
        <w:rPr>
          <w:rFonts w:ascii="GHEA Mariam" w:hAnsi="GHEA Mariam" w:cs="Sylfaen"/>
          <w:i/>
          <w:sz w:val="24"/>
          <w:szCs w:val="24"/>
          <w:lang w:val="hy-AM"/>
        </w:rPr>
        <w:t xml:space="preserve">Վերոնշվածը, ի թիվս այլնի, հիմնավորվում է Դատարան ներկայացված՝ մեղադրյալ՝ «Մասիսի գարուն կարի ֆաբրիկա» ՍՊ ընկերության վարորդ Ռուբեն Գուրգենի Վարդանյանի ցուցմունքով, Երվանդ Վաղինակի Եղիազարյանի ձերբակալվածի կարգավիճակով տրված ցուցմունքով, Նելա Բաբկենի Գրիգորյանի ձերբակալվածի կարգավիճակով տրված ցուցմունքով, վկա Մհեր Ռաֆիկի Ռուշանյանի ցուցմունքով, «Ներքին դիտում», «Արտաքին դիտում» և «Թվային, այդ թվում՝ հեռախոսային հաղորդակցության վերահսկում» օպերատիվ-հետախուզական </w:t>
      </w:r>
      <w:r w:rsidRPr="00D41FF6">
        <w:rPr>
          <w:rFonts w:ascii="GHEA Mariam" w:hAnsi="GHEA Mariam" w:cs="Sylfaen"/>
          <w:i/>
          <w:sz w:val="24"/>
          <w:szCs w:val="24"/>
          <w:lang w:val="hy-AM"/>
        </w:rPr>
        <w:lastRenderedPageBreak/>
        <w:t>միջոցառումների արդյունքում ստացված տեղեկությունների զննության արձանագրություններով, Վարդան Մարտիրոսյանին և Վարդան Մովսիսյանին ՀՀ պաշտպանության նախարարության համապատասխան ստորաբաժանումներում պաշտոնների նշանակելու հրամաններով ու նրանց պաշտոնների անձնագրերով, ՀՀ պաշտպանության նախարարի 2019 թվականի փետրվարի 22-ի թիվ 177 հրամանի Հավելված 1-ի զննությամբ, ՀՀ պաշտպանության նախարարության կողմից տրամադրված ներքնակների, կանացի կոշիկների, ձմեռային դաշտային կոստյումների և տաք ներքնաշորերի մատակարարման գործընթացում ՀՀ ՊՆ թիվ 98360 զորամասի ծառայողների՝ ընդունման հանձաժողովի անդամների կողմից կազմված փաստաթղթերով, «Ներքին դիտում» գաղտնի քննչական գործողությունների կատարման արդյունքում ձեռք բերված տվյալների զննության արձանագրությամբ, ՀՀ ՊՆ թիվ 98360 զորամասում իրականցված ստուգման արդյունքում կազմված արձանագրությամբ։</w:t>
      </w:r>
    </w:p>
    <w:p w14:paraId="53EC8C70" w14:textId="77777777" w:rsidR="00DA0E1E" w:rsidRPr="00D41FF6" w:rsidRDefault="00DA0E1E" w:rsidP="00DA0E1E">
      <w:pPr>
        <w:tabs>
          <w:tab w:val="left" w:pos="567"/>
        </w:tabs>
        <w:spacing w:after="0" w:line="360" w:lineRule="auto"/>
        <w:ind w:firstLine="567"/>
        <w:jc w:val="both"/>
        <w:rPr>
          <w:rFonts w:ascii="GHEA Mariam" w:hAnsi="GHEA Mariam" w:cs="Sylfaen"/>
          <w:i/>
          <w:sz w:val="24"/>
          <w:szCs w:val="24"/>
          <w:lang w:val="hy-AM"/>
        </w:rPr>
      </w:pPr>
      <w:r w:rsidRPr="00D41FF6">
        <w:rPr>
          <w:rFonts w:ascii="GHEA Mariam" w:hAnsi="GHEA Mariam" w:cs="Sylfaen"/>
          <w:i/>
          <w:sz w:val="24"/>
          <w:szCs w:val="24"/>
          <w:lang w:val="hy-AM"/>
        </w:rPr>
        <w:t>Դատարանի գնահատմամբ՝ վերոհիշյալ նյութերը պարունակում են փաստական տվյալներ և տեղեկություններ, որոնք իրենց համակցությամբ հնարավորություն են տալիս անաչառ դիտորդին եզրակացնելու, որ Վարդան Մարտիրոսյանը հնարավոր է, որ կատարած լինի իրեն մեղսագրվող հանցանքները, և որ դեպքը, իրադարձությունը համընկնում է այն առերևույթ հանցանքներին, որոնց կատարման մեջ վերջինս մեղադրվում է: Այս կապակցությամբ Դատարանը հարկ է համարում նշել նաև, որ կասկածը հիմնավորող փաստերը պարտադիր չէ, որպեսզի բավարարեն այն նույն սանդղակին, որն անհրաժեշտ է անձի դատապարտումը հիմնավորելու համար: Խափանման միջոց ընտրելու մասին միջնորդությամբ և կից նյութերով պետք է հաստատվի, ոչ թե անձի մեղավորությունը, այլ պետք է հաստատվի հիմնավոր կասկածը, այլ կերպ` մեղադրյալի առնչությունն իրեն մեղսագրվող ենթադրյալ արարքին:</w:t>
      </w:r>
    </w:p>
    <w:p w14:paraId="34D474F0" w14:textId="77777777" w:rsidR="00DA0E1E" w:rsidRPr="00D41FF6" w:rsidRDefault="00DA0E1E" w:rsidP="00DA0E1E">
      <w:pPr>
        <w:tabs>
          <w:tab w:val="left" w:pos="567"/>
        </w:tabs>
        <w:spacing w:after="0" w:line="360" w:lineRule="auto"/>
        <w:ind w:firstLine="567"/>
        <w:jc w:val="both"/>
        <w:rPr>
          <w:rFonts w:ascii="GHEA Mariam" w:hAnsi="GHEA Mariam" w:cs="Sylfaen"/>
          <w:i/>
          <w:sz w:val="24"/>
          <w:szCs w:val="24"/>
          <w:lang w:val="hy-AM"/>
        </w:rPr>
      </w:pPr>
      <w:r w:rsidRPr="00D41FF6">
        <w:rPr>
          <w:rFonts w:ascii="GHEA Mariam" w:hAnsi="GHEA Mariam" w:cs="Sylfaen"/>
          <w:i/>
          <w:sz w:val="24"/>
          <w:szCs w:val="24"/>
          <w:lang w:val="hy-AM"/>
        </w:rPr>
        <w:t xml:space="preserve">Ընդ որում Դատարանը փաստում է, որ Վարդան Մարտիրոսյանին մեղսագրվող՝ ՀՀ քրեական օրենսգրքի 435-րդ հոդվածի 3-րդ մասի 3-րդ կետով՝ երկու դրվագ, ՀՀ քրեական օրենսգրքի 435-րդ հոդվածի 2-րդ մասի 2-րդ և 3-րդ կետերով նախատեսված ենթադրյալ հանցանքների կատարման մասով հիմնավոր կասկածի առկայությունն </w:t>
      </w:r>
      <w:r w:rsidRPr="00D41FF6">
        <w:rPr>
          <w:rFonts w:ascii="GHEA Mariam" w:hAnsi="GHEA Mariam" w:cs="Sylfaen"/>
          <w:i/>
          <w:sz w:val="24"/>
          <w:szCs w:val="24"/>
          <w:lang w:val="hy-AM"/>
        </w:rPr>
        <w:lastRenderedPageBreak/>
        <w:t>արդեն իսկ հաստատվել է ՀՀ վերաքննիչ հակակոռուպցիոն դատարանի՝ 2023 թվականի օգոստոսի 4-ին կայացված, օրինական ուժի մեջ մտած որոշմամբ։</w:t>
      </w:r>
    </w:p>
    <w:p w14:paraId="5596FA45" w14:textId="77777777" w:rsidR="00DA0E1E" w:rsidRPr="00D41FF6" w:rsidRDefault="00DA0E1E" w:rsidP="00DA0E1E">
      <w:pPr>
        <w:tabs>
          <w:tab w:val="left" w:pos="567"/>
        </w:tabs>
        <w:spacing w:after="0" w:line="360" w:lineRule="auto"/>
        <w:ind w:firstLine="567"/>
        <w:jc w:val="both"/>
        <w:rPr>
          <w:rFonts w:ascii="GHEA Mariam" w:hAnsi="GHEA Mariam" w:cs="Sylfaen"/>
          <w:i/>
          <w:sz w:val="24"/>
          <w:szCs w:val="24"/>
          <w:lang w:val="hy-AM"/>
        </w:rPr>
      </w:pPr>
      <w:r w:rsidRPr="00D41FF6">
        <w:rPr>
          <w:rFonts w:ascii="GHEA Mariam" w:hAnsi="GHEA Mariam" w:cs="Sylfaen"/>
          <w:i/>
          <w:sz w:val="24"/>
          <w:szCs w:val="24"/>
          <w:lang w:val="hy-AM"/>
        </w:rPr>
        <w:t xml:space="preserve">3.5 Անդրադառնալով խափանման միջոցի կիրառման անհրաժեշտության իրավաչափության հարցին և սույն որոշման 3.1-3.2-րդ կետերի լույսի ներքո գնահատման ենթարկելով սույն դատական գործի նյութերը, Դատարանը գտնում է, որ իրատեսական չէ վարույթն իրականացնող մարմնի մտավախությունը, որ մնալով ազատության մեջ՝ մեղադրյալ Վարդան Մարտիրոսյանը կարող է դիմել փախուստի: </w:t>
      </w:r>
    </w:p>
    <w:p w14:paraId="1C0C162A" w14:textId="77777777" w:rsidR="00DA0E1E" w:rsidRPr="00D41FF6" w:rsidRDefault="00DA0E1E" w:rsidP="00DA0E1E">
      <w:pPr>
        <w:tabs>
          <w:tab w:val="left" w:pos="567"/>
        </w:tabs>
        <w:spacing w:after="0" w:line="360" w:lineRule="auto"/>
        <w:ind w:firstLine="567"/>
        <w:jc w:val="both"/>
        <w:rPr>
          <w:rFonts w:ascii="GHEA Mariam" w:hAnsi="GHEA Mariam" w:cs="Sylfaen"/>
          <w:i/>
          <w:sz w:val="24"/>
          <w:szCs w:val="24"/>
          <w:lang w:val="hy-AM"/>
        </w:rPr>
      </w:pPr>
      <w:r w:rsidRPr="00D41FF6">
        <w:rPr>
          <w:rFonts w:ascii="GHEA Mariam" w:hAnsi="GHEA Mariam" w:cs="Sylfaen"/>
          <w:i/>
          <w:sz w:val="24"/>
          <w:szCs w:val="24"/>
          <w:lang w:val="hy-AM"/>
        </w:rPr>
        <w:t>Նման եզրահանգում կատարելիս Դատարանը հաշվի է առնում, որ մեղադրյալի փախուստի դիմելու հավանականությունը վարույթն իրականացնող մարմինը հիմնավորել է միայն վերջինիս վերագրվող հանցանքի ծանրությամբ և ակնկալվող պատժի խստությամբ, ինչը հաստատվեց նաև դատական նիստի ընթացքում Քննիչի կողմից, որևէ այլ փաստական տվյալ Դատարան չի ներկայացվել, բացի այդ մեղադրյալն ունի մշտական բնակության վայր, մշտական զբաղմունք, ամուսնացած է, ունի երեք երեխա, որոնցից երկուսը՝ անչափահաս։ Բացի այդ, Դատարանն արձանագրում է, որ ՀՀ վերաքննիչ հակակոռուպցիոն դատարանի՝ 2023 թվականի օգոստոսի 4-ի որոշմամբ ազատվելով իր նկատմամբ կիրառված կալանք խափանման միջոցից և փաստացի գտնվելով ազատության մեջ՝ Վարդան Մարտիրոսյանը փախուստի դիմելու որևէ փորձ չի կատարել։</w:t>
      </w:r>
    </w:p>
    <w:p w14:paraId="16BB0EB8" w14:textId="77777777" w:rsidR="00DA0E1E" w:rsidRPr="00D41FF6" w:rsidRDefault="00DA0E1E" w:rsidP="00DA0E1E">
      <w:pPr>
        <w:tabs>
          <w:tab w:val="left" w:pos="567"/>
        </w:tabs>
        <w:spacing w:after="0" w:line="360" w:lineRule="auto"/>
        <w:ind w:firstLine="567"/>
        <w:jc w:val="both"/>
        <w:rPr>
          <w:rFonts w:ascii="GHEA Mariam" w:hAnsi="GHEA Mariam" w:cs="Sylfaen"/>
          <w:i/>
          <w:sz w:val="24"/>
          <w:szCs w:val="24"/>
          <w:lang w:val="hy-AM"/>
        </w:rPr>
      </w:pPr>
      <w:r w:rsidRPr="00D41FF6">
        <w:rPr>
          <w:rFonts w:ascii="GHEA Mariam" w:hAnsi="GHEA Mariam" w:cs="Sylfaen"/>
          <w:i/>
          <w:sz w:val="24"/>
          <w:szCs w:val="24"/>
          <w:lang w:val="hy-AM"/>
        </w:rPr>
        <w:t>Դատարանը գտնում է, որ վարույթի տվյալ փուլում ազատության մեջ մնալու դեպքում մեղադրյալ Վարդան Մարտիրոսյանի կողմից քրեական վարույթին խոչընդոտելու, այդ թվում նաև՝ ապացուցման գործընթացին ապօրինի միջամտելու հավանականությունը բարձր է։</w:t>
      </w:r>
    </w:p>
    <w:p w14:paraId="21306AEF" w14:textId="77777777" w:rsidR="00DA0E1E" w:rsidRPr="00D41FF6" w:rsidRDefault="00DA0E1E" w:rsidP="00DA0E1E">
      <w:pPr>
        <w:tabs>
          <w:tab w:val="left" w:pos="567"/>
        </w:tabs>
        <w:spacing w:after="0" w:line="360" w:lineRule="auto"/>
        <w:ind w:firstLine="567"/>
        <w:jc w:val="both"/>
        <w:rPr>
          <w:rFonts w:ascii="GHEA Mariam" w:hAnsi="GHEA Mariam" w:cs="Sylfaen"/>
          <w:i/>
          <w:sz w:val="24"/>
          <w:szCs w:val="24"/>
          <w:lang w:val="hy-AM"/>
        </w:rPr>
      </w:pPr>
      <w:r w:rsidRPr="00D41FF6">
        <w:rPr>
          <w:rFonts w:ascii="GHEA Mariam" w:hAnsi="GHEA Mariam" w:cs="Sylfaen"/>
          <w:i/>
          <w:sz w:val="24"/>
          <w:szCs w:val="24"/>
          <w:lang w:val="hy-AM"/>
        </w:rPr>
        <w:t>Դատարանի նման եզրահանգման հիմքում ընկած են հետևյալ հանգամանքները.</w:t>
      </w:r>
    </w:p>
    <w:p w14:paraId="59830E3E" w14:textId="77777777" w:rsidR="00DA0E1E" w:rsidRPr="00D41FF6" w:rsidRDefault="00DA0E1E" w:rsidP="00DA0E1E">
      <w:pPr>
        <w:tabs>
          <w:tab w:val="left" w:pos="567"/>
        </w:tabs>
        <w:spacing w:after="0" w:line="360" w:lineRule="auto"/>
        <w:ind w:firstLine="567"/>
        <w:jc w:val="both"/>
        <w:rPr>
          <w:rFonts w:ascii="GHEA Mariam" w:hAnsi="GHEA Mariam" w:cs="Sylfaen"/>
          <w:i/>
          <w:sz w:val="24"/>
          <w:szCs w:val="24"/>
          <w:lang w:val="hy-AM"/>
        </w:rPr>
      </w:pPr>
      <w:r w:rsidRPr="00D41FF6">
        <w:rPr>
          <w:rFonts w:ascii="GHEA Mariam" w:hAnsi="GHEA Mariam" w:cs="Sylfaen"/>
          <w:i/>
          <w:sz w:val="24"/>
          <w:szCs w:val="24"/>
          <w:lang w:val="hy-AM"/>
        </w:rPr>
        <w:t>-նախաքննությունը 2023 թվականի օգոստոսի 5-ին ներկայացված նոր մեղադրանքի մասով գտնվում է ապացույցների հավաքման և ստուգման սկզբնական փուլում, պարզված չեն դեպքի բոլոր հանգամանքները,</w:t>
      </w:r>
    </w:p>
    <w:p w14:paraId="13C63BF0" w14:textId="77777777" w:rsidR="00DA0E1E" w:rsidRPr="00D41FF6" w:rsidRDefault="00DA0E1E" w:rsidP="00DA0E1E">
      <w:pPr>
        <w:tabs>
          <w:tab w:val="left" w:pos="567"/>
        </w:tabs>
        <w:spacing w:after="0" w:line="360" w:lineRule="auto"/>
        <w:ind w:firstLine="567"/>
        <w:jc w:val="both"/>
        <w:rPr>
          <w:rFonts w:ascii="GHEA Mariam" w:hAnsi="GHEA Mariam" w:cs="Sylfaen"/>
          <w:i/>
          <w:sz w:val="24"/>
          <w:szCs w:val="24"/>
          <w:lang w:val="hy-AM"/>
        </w:rPr>
      </w:pPr>
      <w:r w:rsidRPr="00D41FF6">
        <w:rPr>
          <w:rFonts w:ascii="GHEA Mariam" w:hAnsi="GHEA Mariam" w:cs="Sylfaen"/>
          <w:i/>
          <w:sz w:val="24"/>
          <w:szCs w:val="24"/>
          <w:lang w:val="hy-AM"/>
        </w:rPr>
        <w:t>-նոր ներկայացված մեղադրանքի մասով դեռևս չեն պարզվել ենթադրյալ հանցագործություններին առնչություն ունեցող անձանց ամբողջական շրջանակը,</w:t>
      </w:r>
    </w:p>
    <w:p w14:paraId="36F630BE" w14:textId="77777777" w:rsidR="00DA0E1E" w:rsidRPr="00D41FF6" w:rsidRDefault="00DA0E1E" w:rsidP="00DA0E1E">
      <w:pPr>
        <w:tabs>
          <w:tab w:val="left" w:pos="567"/>
        </w:tabs>
        <w:spacing w:after="0" w:line="360" w:lineRule="auto"/>
        <w:ind w:firstLine="567"/>
        <w:jc w:val="both"/>
        <w:rPr>
          <w:rFonts w:ascii="GHEA Mariam" w:hAnsi="GHEA Mariam" w:cs="Sylfaen"/>
          <w:i/>
          <w:sz w:val="24"/>
          <w:szCs w:val="24"/>
          <w:lang w:val="hy-AM"/>
        </w:rPr>
      </w:pPr>
      <w:r w:rsidRPr="00D41FF6">
        <w:rPr>
          <w:rFonts w:ascii="GHEA Mariam" w:hAnsi="GHEA Mariam" w:cs="Sylfaen"/>
          <w:i/>
          <w:sz w:val="24"/>
          <w:szCs w:val="24"/>
          <w:lang w:val="hy-AM"/>
        </w:rPr>
        <w:lastRenderedPageBreak/>
        <w:t>-վարույթով ներգրավման են ենթակա մեղադրյալի հետ որոշակի փոխհարաբերությունների մեջ գտնվող անձիք, մասնավորապես՝ համապատասխան արձանագրություններն ստորագրած, մեղադրյալի անմիջական ենթակայության տակ գտնվող հանձնաժողովների անդամները,</w:t>
      </w:r>
    </w:p>
    <w:p w14:paraId="1DB8B89A" w14:textId="77777777" w:rsidR="00DA0E1E" w:rsidRPr="00D41FF6" w:rsidRDefault="00DA0E1E" w:rsidP="00DA0E1E">
      <w:pPr>
        <w:tabs>
          <w:tab w:val="left" w:pos="567"/>
        </w:tabs>
        <w:spacing w:after="0" w:line="360" w:lineRule="auto"/>
        <w:ind w:firstLine="567"/>
        <w:jc w:val="both"/>
        <w:rPr>
          <w:rFonts w:ascii="GHEA Mariam" w:hAnsi="GHEA Mariam" w:cs="Sylfaen"/>
          <w:i/>
          <w:sz w:val="24"/>
          <w:szCs w:val="24"/>
          <w:lang w:val="hy-AM"/>
        </w:rPr>
      </w:pPr>
      <w:r w:rsidRPr="00D41FF6">
        <w:rPr>
          <w:rFonts w:ascii="GHEA Mariam" w:hAnsi="GHEA Mariam" w:cs="Sylfaen"/>
          <w:i/>
          <w:sz w:val="24"/>
          <w:szCs w:val="24"/>
          <w:lang w:val="hy-AM"/>
        </w:rPr>
        <w:t>-մեղադրյալ Վարդան Մարտիրոսյանին վերագրվող հանցագործությունների բնույթը, վտանգավորության աստիճանը, սպառնացող հնարավոր պատժի խստությունը (վերագրվում է երկու դրվագ առանձնապես ծանր, չորս դրված ծանր, երկու դրվագ միջին ծանրության հանցանքների կատարում, որոնցից առավել ծանրի համար ՀՀ քրեական օրենսգրքի համապատասխան հոդվածի սանկցիան նախատեսում է մինչև 12 տարի ժամկետով ազատազրկում):</w:t>
      </w:r>
    </w:p>
    <w:p w14:paraId="528E9BAD" w14:textId="77777777" w:rsidR="00DA0E1E" w:rsidRPr="00D41FF6" w:rsidRDefault="00DA0E1E" w:rsidP="00DA0E1E">
      <w:pPr>
        <w:tabs>
          <w:tab w:val="left" w:pos="567"/>
        </w:tabs>
        <w:spacing w:after="0" w:line="360" w:lineRule="auto"/>
        <w:ind w:firstLine="567"/>
        <w:jc w:val="both"/>
        <w:rPr>
          <w:rFonts w:ascii="GHEA Mariam" w:hAnsi="GHEA Mariam" w:cs="Sylfaen"/>
          <w:i/>
          <w:sz w:val="24"/>
          <w:szCs w:val="24"/>
          <w:lang w:val="hy-AM"/>
        </w:rPr>
      </w:pPr>
      <w:r w:rsidRPr="00D41FF6">
        <w:rPr>
          <w:rFonts w:ascii="GHEA Mariam" w:hAnsi="GHEA Mariam" w:cs="Sylfaen"/>
          <w:i/>
          <w:sz w:val="24"/>
          <w:szCs w:val="24"/>
          <w:lang w:val="hy-AM"/>
        </w:rPr>
        <w:t>Դատարանի գնահատմամբ՝ վերոնշյալ հանգամանքներն էականորեն բարձրացնում են ազատության մեջ մնալու դեպքում մեղադրյալ Վարդան Մարտիրոսյանի ոչ իրավաչափ վարքագծի հավանականությունը, միաժամանակ համակցության մեջ թույլ են տալիս ողջամիտ դատողություն անելու այն մասին, որ վարույթի տվյալ փուլում նրա ոչ պատշաճ վարքագիծը կանխել հնարավոր է միայն՝ վերջինիս նկատմամբ կալանավորումը որպես խափանման միջոց կիրառելու միջոցով։</w:t>
      </w:r>
    </w:p>
    <w:p w14:paraId="43F70A5F" w14:textId="77777777" w:rsidR="00DA0E1E" w:rsidRPr="00D41FF6" w:rsidRDefault="00DA0E1E" w:rsidP="00DA0E1E">
      <w:pPr>
        <w:tabs>
          <w:tab w:val="left" w:pos="567"/>
        </w:tabs>
        <w:spacing w:after="0" w:line="360" w:lineRule="auto"/>
        <w:ind w:firstLine="567"/>
        <w:jc w:val="both"/>
        <w:rPr>
          <w:rFonts w:ascii="GHEA Mariam" w:hAnsi="GHEA Mariam" w:cs="Sylfaen"/>
          <w:i/>
          <w:sz w:val="24"/>
          <w:szCs w:val="24"/>
          <w:lang w:val="hy-AM"/>
        </w:rPr>
      </w:pPr>
      <w:r w:rsidRPr="00D41FF6">
        <w:rPr>
          <w:rFonts w:ascii="GHEA Mariam" w:hAnsi="GHEA Mariam" w:cs="Sylfaen"/>
          <w:i/>
          <w:sz w:val="24"/>
          <w:szCs w:val="24"/>
          <w:lang w:val="hy-AM"/>
        </w:rPr>
        <w:t>Վերոնշյալի հաշվառմամբ` Դատարանը գտնում է նաև, որ քրեական վարույթի սույն փուլում այլընտրանքային խափանման միջոցի կամ դրանց համակցված կիրառմամբ հնարավոր չէ ապահովել մեղադրյալի պատշաճ վարքագիծը։</w:t>
      </w:r>
    </w:p>
    <w:p w14:paraId="7755C622" w14:textId="77777777" w:rsidR="00DA0E1E" w:rsidRPr="00D41FF6" w:rsidRDefault="00DA0E1E" w:rsidP="00DA0E1E">
      <w:pPr>
        <w:tabs>
          <w:tab w:val="left" w:pos="567"/>
        </w:tabs>
        <w:spacing w:after="0" w:line="360" w:lineRule="auto"/>
        <w:ind w:firstLine="567"/>
        <w:jc w:val="both"/>
        <w:rPr>
          <w:rFonts w:ascii="GHEA Mariam" w:hAnsi="GHEA Mariam" w:cs="Sylfaen"/>
          <w:i/>
          <w:sz w:val="24"/>
          <w:szCs w:val="24"/>
          <w:lang w:val="hy-AM"/>
        </w:rPr>
      </w:pPr>
      <w:r w:rsidRPr="00D41FF6">
        <w:rPr>
          <w:rFonts w:ascii="GHEA Mariam" w:hAnsi="GHEA Mariam" w:cs="Sylfaen"/>
          <w:i/>
          <w:sz w:val="24"/>
          <w:szCs w:val="24"/>
          <w:lang w:val="hy-AM"/>
        </w:rPr>
        <w:t>Անդրադառնալով մեղադրյալ Վարդան Մարտիրոսյանի անձը բնութագրող տվյալներին՝ նախկինում դատապարտված չի եղել, ամուսնացած է, ունի երկու անչափահաս երեխա, Դատարանն արձանագրում է, որ նշված հանգամանքները, սույն դեպքում, չեն կարող հակակշռել մեղադրյալին անազատության մեջ պահելով հետապնդվող հանրային շահին:</w:t>
      </w:r>
    </w:p>
    <w:p w14:paraId="309F0E93" w14:textId="77777777" w:rsidR="00DA0E1E" w:rsidRPr="00D41FF6" w:rsidRDefault="00DA0E1E" w:rsidP="00DA0E1E">
      <w:pPr>
        <w:tabs>
          <w:tab w:val="left" w:pos="567"/>
        </w:tabs>
        <w:spacing w:after="0" w:line="360" w:lineRule="auto"/>
        <w:ind w:firstLine="567"/>
        <w:jc w:val="both"/>
        <w:rPr>
          <w:rFonts w:ascii="GHEA Mariam" w:hAnsi="GHEA Mariam" w:cs="Sylfaen"/>
          <w:i/>
          <w:sz w:val="24"/>
          <w:szCs w:val="24"/>
          <w:lang w:val="hy-AM"/>
        </w:rPr>
      </w:pPr>
      <w:r w:rsidRPr="00D41FF6">
        <w:rPr>
          <w:rFonts w:ascii="GHEA Mariam" w:hAnsi="GHEA Mariam" w:cs="Sylfaen"/>
          <w:i/>
          <w:sz w:val="24"/>
          <w:szCs w:val="24"/>
          <w:lang w:val="hy-AM"/>
        </w:rPr>
        <w:t xml:space="preserve">Միևնույն ժամանակ, հաշվի առնելով, որ Վարդան Մարտիրոսյանին վերագրվող նոր ենթադրյալ հանցանքների դրվագներով հարցաքննման ենթակա անձանց շրջանակը մեծ չէ, ըստ մեղադրյալի՝ հանձնաժողովի անդամ են հանդիսացել մոտ զորամասի 5 զինծառայող՝ Դատարանը գտնում է, որ Քննիչի միջնորդությունը </w:t>
      </w:r>
      <w:r w:rsidRPr="00D41FF6">
        <w:rPr>
          <w:rFonts w:ascii="GHEA Mariam" w:hAnsi="GHEA Mariam" w:cs="Sylfaen"/>
          <w:i/>
          <w:sz w:val="24"/>
          <w:szCs w:val="24"/>
          <w:lang w:val="hy-AM"/>
        </w:rPr>
        <w:lastRenderedPageBreak/>
        <w:t>ենթակա է մասնակի բավարարման, և մեղադրյալի նկատմամբ կալանքը որպես խափանման միջոց պետք է կիրառել 1 (մեկ) ամիս ժամկետով։</w:t>
      </w:r>
    </w:p>
    <w:p w14:paraId="0C7577AD" w14:textId="2BED8A69" w:rsidR="00CF48E1" w:rsidRPr="00D41FF6" w:rsidRDefault="00DA0E1E" w:rsidP="00CF48E1">
      <w:pPr>
        <w:tabs>
          <w:tab w:val="left" w:pos="567"/>
        </w:tabs>
        <w:spacing w:after="0" w:line="360" w:lineRule="auto"/>
        <w:ind w:firstLine="567"/>
        <w:jc w:val="both"/>
        <w:rPr>
          <w:rFonts w:ascii="GHEA Mariam" w:hAnsi="GHEA Mariam" w:cs="Sylfaen"/>
          <w:i/>
          <w:sz w:val="24"/>
          <w:szCs w:val="24"/>
          <w:lang w:val="hy-AM"/>
        </w:rPr>
      </w:pPr>
      <w:r w:rsidRPr="00D41FF6">
        <w:rPr>
          <w:rFonts w:ascii="GHEA Mariam" w:hAnsi="GHEA Mariam" w:cs="Sylfaen"/>
          <w:i/>
          <w:sz w:val="24"/>
          <w:szCs w:val="24"/>
          <w:lang w:val="hy-AM"/>
        </w:rPr>
        <w:t>Հաշվի առնելով նաև մեղադրյալի ոչ իրավաչափ վարքագիծ դրսևորելու հավանականությունը՝ Դատարանը գտնում է, որ պետք է սահմանափակել նաև մեղադրյալ Վարդան Մարտիրոսյանի՝ այլ անձանց հետ հաղորդակցվելու իրավունքը, բացառությամբ մերձավոր ազգականների։</w:t>
      </w:r>
      <w:r w:rsidR="00CF48E1" w:rsidRPr="00D41FF6">
        <w:rPr>
          <w:rFonts w:ascii="GHEA Mariam" w:hAnsi="GHEA Mariam" w:cs="Sylfaen"/>
          <w:i/>
          <w:sz w:val="24"/>
          <w:szCs w:val="24"/>
          <w:lang w:val="hy-AM"/>
        </w:rPr>
        <w:t>(...)</w:t>
      </w:r>
      <w:r w:rsidR="00CF48E1" w:rsidRPr="00D41FF6">
        <w:rPr>
          <w:rFonts w:ascii="GHEA Mariam" w:hAnsi="GHEA Mariam" w:cs="Tahoma"/>
          <w:i/>
          <w:sz w:val="24"/>
          <w:szCs w:val="24"/>
          <w:lang w:val="hy-AM"/>
        </w:rPr>
        <w:t>»</w:t>
      </w:r>
      <w:r w:rsidR="00CF48E1" w:rsidRPr="00D41FF6">
        <w:rPr>
          <w:rStyle w:val="FootnoteReference"/>
          <w:rFonts w:ascii="GHEA Mariam" w:hAnsi="GHEA Mariam" w:cs="Tahoma"/>
          <w:i/>
          <w:sz w:val="24"/>
          <w:szCs w:val="24"/>
          <w:lang w:val="hy-AM"/>
        </w:rPr>
        <w:footnoteReference w:id="3"/>
      </w:r>
      <w:r w:rsidR="00CF48E1" w:rsidRPr="00D41FF6">
        <w:rPr>
          <w:rFonts w:ascii="GHEA Mariam" w:hAnsi="GHEA Mariam" w:cs="Sylfaen"/>
          <w:iCs/>
          <w:sz w:val="24"/>
          <w:szCs w:val="24"/>
          <w:lang w:val="hy-AM"/>
        </w:rPr>
        <w:t>։</w:t>
      </w:r>
    </w:p>
    <w:p w14:paraId="3AEDC362" w14:textId="7DDC36B7" w:rsidR="003D4D2A" w:rsidRPr="00D41FF6" w:rsidRDefault="00CF48E1" w:rsidP="00163BCA">
      <w:pPr>
        <w:tabs>
          <w:tab w:val="left" w:pos="567"/>
        </w:tabs>
        <w:spacing w:after="0" w:line="360" w:lineRule="auto"/>
        <w:ind w:firstLine="567"/>
        <w:jc w:val="both"/>
        <w:rPr>
          <w:rFonts w:ascii="GHEA Mariam" w:hAnsi="GHEA Mariam"/>
          <w:i/>
          <w:color w:val="000000"/>
          <w:sz w:val="24"/>
          <w:szCs w:val="24"/>
          <w:shd w:val="clear" w:color="auto" w:fill="FFFFFF"/>
          <w:lang w:val="hy-AM"/>
        </w:rPr>
      </w:pPr>
      <w:r w:rsidRPr="00D41FF6">
        <w:rPr>
          <w:rFonts w:ascii="GHEA Mariam" w:hAnsi="GHEA Mariam" w:cs="Sylfaen"/>
          <w:sz w:val="24"/>
          <w:szCs w:val="24"/>
          <w:lang w:val="hy-AM"/>
        </w:rPr>
        <w:t>1</w:t>
      </w:r>
      <w:r w:rsidR="00FF5489">
        <w:rPr>
          <w:rFonts w:ascii="GHEA Mariam" w:hAnsi="GHEA Mariam" w:cs="Sylfaen"/>
          <w:sz w:val="24"/>
          <w:szCs w:val="24"/>
          <w:lang w:val="hy-AM"/>
        </w:rPr>
        <w:t>3</w:t>
      </w:r>
      <w:r w:rsidRPr="00D41FF6">
        <w:rPr>
          <w:rFonts w:ascii="GHEA Mariam" w:hAnsi="GHEA Mariam" w:cs="Sylfaen"/>
          <w:sz w:val="24"/>
          <w:szCs w:val="24"/>
          <w:lang w:val="hy-AM"/>
        </w:rPr>
        <w:t>.</w:t>
      </w:r>
      <w:r w:rsidR="003D4D2A" w:rsidRPr="00D41FF6">
        <w:rPr>
          <w:rFonts w:ascii="GHEA Mariam" w:hAnsi="GHEA Mariam"/>
          <w:color w:val="000000"/>
          <w:sz w:val="24"/>
          <w:szCs w:val="24"/>
          <w:shd w:val="clear" w:color="auto" w:fill="FFFFFF"/>
          <w:lang w:val="hy-AM"/>
        </w:rPr>
        <w:t xml:space="preserve"> Վերաքննիչ դատարան</w:t>
      </w:r>
      <w:r w:rsidR="00163BCA" w:rsidRPr="00D41FF6">
        <w:rPr>
          <w:rFonts w:ascii="GHEA Mariam" w:hAnsi="GHEA Mariam"/>
          <w:color w:val="000000"/>
          <w:sz w:val="24"/>
          <w:szCs w:val="24"/>
          <w:shd w:val="clear" w:color="auto" w:fill="FFFFFF"/>
          <w:lang w:val="hy-AM"/>
        </w:rPr>
        <w:t>ը վիճարկվող</w:t>
      </w:r>
      <w:r w:rsidR="003D4D2A" w:rsidRPr="00D41FF6">
        <w:rPr>
          <w:rFonts w:ascii="GHEA Mariam" w:hAnsi="GHEA Mariam"/>
          <w:color w:val="000000"/>
          <w:sz w:val="24"/>
          <w:szCs w:val="24"/>
          <w:shd w:val="clear" w:color="auto" w:fill="FFFFFF"/>
          <w:lang w:val="hy-AM"/>
        </w:rPr>
        <w:t xml:space="preserve"> որոշմամբ արձանագրել է. </w:t>
      </w:r>
      <w:r w:rsidR="003D4D2A" w:rsidRPr="00D41FF6">
        <w:rPr>
          <w:rFonts w:ascii="GHEA Mariam" w:hAnsi="GHEA Mariam"/>
          <w:i/>
          <w:iCs/>
          <w:color w:val="000000"/>
          <w:sz w:val="24"/>
          <w:szCs w:val="24"/>
          <w:shd w:val="clear" w:color="auto" w:fill="FFFFFF"/>
          <w:lang w:val="hy-AM"/>
        </w:rPr>
        <w:t>«(…) Հիմք ընդունելով այն հանգամանքը, որ հատուկ վերանայման բողոքի շրջանակներում պաշտպանության կողմն առաջին հերթին վիճարկում է լրացված մեղադրանքի մասով հիմնավոր կասկածի առկայության հարցը, ուստի Վերաքննիչ դատարանը գտնում է, որ նախևառաջ անհրաժեշտ է ստուգման ենթարկել այդ կապակցությամբ Առաջին ատյանի դատարանի հետևությունների իրավաչափությունը:</w:t>
      </w:r>
    </w:p>
    <w:p w14:paraId="4E6D5B92" w14:textId="77777777" w:rsidR="003D4D2A" w:rsidRPr="00D41FF6" w:rsidRDefault="003D4D2A" w:rsidP="003D4D2A">
      <w:pPr>
        <w:tabs>
          <w:tab w:val="left" w:pos="567"/>
        </w:tabs>
        <w:spacing w:after="0" w:line="360" w:lineRule="auto"/>
        <w:ind w:firstLine="567"/>
        <w:jc w:val="both"/>
        <w:rPr>
          <w:rFonts w:ascii="GHEA Mariam" w:hAnsi="GHEA Mariam"/>
          <w:i/>
          <w:iCs/>
          <w:color w:val="000000"/>
          <w:sz w:val="24"/>
          <w:szCs w:val="24"/>
          <w:shd w:val="clear" w:color="auto" w:fill="FFFFFF"/>
          <w:lang w:val="hy-AM"/>
        </w:rPr>
      </w:pPr>
      <w:r w:rsidRPr="00D41FF6">
        <w:rPr>
          <w:rFonts w:ascii="GHEA Mariam" w:hAnsi="GHEA Mariam"/>
          <w:i/>
          <w:iCs/>
          <w:color w:val="000000"/>
          <w:sz w:val="24"/>
          <w:szCs w:val="24"/>
          <w:shd w:val="clear" w:color="auto" w:fill="FFFFFF"/>
          <w:lang w:val="hy-AM"/>
        </w:rPr>
        <w:t>Ընդ որում, հաշվի առնելով կալանքից ազատված անձին կրկին կալանավորելու վերաբերյալ ՀՀ քրեական դատավարության օրենսգրքի 121-րդ հոդվածով նախատեսված իրավակարգավորումները, մասնավորապես՝ այն դրույթը, որ «կալանքից ազատված անձը չի կարող կրկին կալանավորվել նույն մեղադրանքով, եթե չեն հայտնաբերվել նոր էական հանգամանքներ, որոնք վարույթն իրականացնող մարմնին հայտնի չէին մեղադրյալին կալանքից ազատելու պահին», և նկատի ունենալով, որ մեղադրյալ Վարդան Մարտիրոսյանը սույն քրեական վարույթով արդեն իսկ մեկ անգամ ՀՀ վերաքննիչ հակակոռուպցիոն դատարանի որոշման հիման վրա ազատվել է կալանքից, հետևաբար՝ Վերաքննիչ դատարանի համար ևս առանցքային նշանակություն ունի  այն հարցադրման պատասխանը, թե արդյո՞ք լրացված մեղադրանքի  դրվագներով (այսուհետ նաև՝ Մեղադրանք) առկա է անձի կողմից հանցանք կատարած լինելու վերաբերյալ հիմնավոր կասկած:</w:t>
      </w:r>
    </w:p>
    <w:p w14:paraId="3E3826ED" w14:textId="5356CFB4" w:rsidR="00CF48E1" w:rsidRPr="00D41FF6" w:rsidRDefault="003D4D2A" w:rsidP="003D4D2A">
      <w:pPr>
        <w:tabs>
          <w:tab w:val="left" w:pos="567"/>
        </w:tabs>
        <w:spacing w:after="0" w:line="360" w:lineRule="auto"/>
        <w:ind w:firstLine="567"/>
        <w:jc w:val="both"/>
        <w:rPr>
          <w:rFonts w:ascii="GHEA Mariam" w:hAnsi="GHEA Mariam"/>
          <w:i/>
          <w:iCs/>
          <w:color w:val="000000"/>
          <w:sz w:val="24"/>
          <w:szCs w:val="24"/>
          <w:shd w:val="clear" w:color="auto" w:fill="FFFFFF"/>
          <w:lang w:val="hy-AM"/>
        </w:rPr>
      </w:pPr>
      <w:r w:rsidRPr="00D41FF6">
        <w:rPr>
          <w:rFonts w:ascii="GHEA Mariam" w:hAnsi="GHEA Mariam"/>
          <w:i/>
          <w:iCs/>
          <w:color w:val="000000"/>
          <w:sz w:val="24"/>
          <w:szCs w:val="24"/>
          <w:shd w:val="clear" w:color="auto" w:fill="FFFFFF"/>
          <w:lang w:val="hy-AM"/>
        </w:rPr>
        <w:t xml:space="preserve">Վերաքննիչ դատարանն արձանագրում է, որ վկայակոչված իրավանորմը ՀՀ քրեական դատավարության գործող օրենսգրքում կատարված՝ երաշխիքային նշանակություն ունեցող բովանդակային փոփոխություններից մեկն է, որով արգելք է </w:t>
      </w:r>
      <w:r w:rsidRPr="00D41FF6">
        <w:rPr>
          <w:rFonts w:ascii="GHEA Mariam" w:hAnsi="GHEA Mariam"/>
          <w:i/>
          <w:iCs/>
          <w:color w:val="000000"/>
          <w:sz w:val="24"/>
          <w:szCs w:val="24"/>
          <w:shd w:val="clear" w:color="auto" w:fill="FFFFFF"/>
          <w:lang w:val="hy-AM"/>
        </w:rPr>
        <w:lastRenderedPageBreak/>
        <w:t>սահմանվել կալանքից ազատված անձին նույն մեղադրանքով կրկին կալանավորելու համար՝ այն դեպքում, երբ նոր էական հանգամանքները վարույթն իրականացնող մարմնին արդեն հայտնի են եղել մեղադրյալին կալանքից ազատելու պահին, սակայն դատարանին չեն ներկայացվել: Նշված դրույթով երաշխավորել է, որպեսզի   մեղադրանքի կողմը չկարողանա անձի իրավունքների հաշվին ուղղել իր սխալները, մասնավորապես՝ կալանքի միջնորդության թերի հիմնավորվածությունը։</w:t>
      </w:r>
    </w:p>
    <w:p w14:paraId="446B08A1" w14:textId="1DBB3110" w:rsidR="003D4D2A" w:rsidRPr="00D41FF6" w:rsidRDefault="003D4D2A" w:rsidP="003D4D2A">
      <w:pPr>
        <w:tabs>
          <w:tab w:val="left" w:pos="567"/>
        </w:tabs>
        <w:spacing w:after="0" w:line="360" w:lineRule="auto"/>
        <w:ind w:firstLine="567"/>
        <w:jc w:val="both"/>
        <w:rPr>
          <w:rFonts w:ascii="GHEA Mariam" w:hAnsi="GHEA Mariam"/>
          <w:color w:val="000000"/>
          <w:sz w:val="24"/>
          <w:szCs w:val="24"/>
          <w:shd w:val="clear" w:color="auto" w:fill="FFFFFF"/>
          <w:lang w:val="hy-AM"/>
        </w:rPr>
      </w:pPr>
      <w:r w:rsidRPr="00D41FF6">
        <w:rPr>
          <w:rFonts w:ascii="GHEA Mariam" w:hAnsi="GHEA Mariam"/>
          <w:color w:val="000000"/>
          <w:sz w:val="24"/>
          <w:szCs w:val="24"/>
          <w:shd w:val="clear" w:color="auto" w:fill="FFFFFF"/>
          <w:lang w:val="hy-AM"/>
        </w:rPr>
        <w:t>(…)</w:t>
      </w:r>
    </w:p>
    <w:p w14:paraId="0E36F243" w14:textId="77777777" w:rsidR="003D4D2A" w:rsidRPr="00D41FF6" w:rsidRDefault="003D4D2A" w:rsidP="003D4D2A">
      <w:pPr>
        <w:tabs>
          <w:tab w:val="left" w:pos="567"/>
        </w:tabs>
        <w:spacing w:after="0" w:line="360" w:lineRule="auto"/>
        <w:ind w:firstLine="567"/>
        <w:jc w:val="both"/>
        <w:rPr>
          <w:rFonts w:ascii="GHEA Mariam" w:hAnsi="GHEA Mariam" w:cs="Tahoma"/>
          <w:i/>
          <w:sz w:val="24"/>
          <w:szCs w:val="24"/>
          <w:lang w:val="hy-AM"/>
        </w:rPr>
      </w:pPr>
      <w:r w:rsidRPr="00D41FF6">
        <w:rPr>
          <w:rFonts w:ascii="GHEA Mariam" w:hAnsi="GHEA Mariam" w:cs="Tahoma"/>
          <w:i/>
          <w:sz w:val="24"/>
          <w:szCs w:val="24"/>
          <w:lang w:val="hy-AM"/>
        </w:rPr>
        <w:t>Հաշվի առնելով բողոքի հիմքերը և հիմնավորումները, ինչպես նաև սկզբնական մեղադրանքի վերաբերյալ  դատարանների՝ հիմնավոր կասկածի առկայության վերաբերյալ արդեն իսկ տրված իրավական գնահատականները, Վերաքննիչ  դատարանը  ներկայացված հիմնավոր կասկածի առկայության կամ բացակայության վերաբերյալ իր  եզրահանգումները կատարում է բացառապես մեղադրանքի լրացված դրվագների մասով՝ միաժամանակ չհերքելով այդ փաստական տվյալներով սկզբնական մեղադրանքի՝ հիմնավոր կասկածն արդեն իսկ հավաստված լինելու փաստը:</w:t>
      </w:r>
    </w:p>
    <w:p w14:paraId="6CF8BE71" w14:textId="77777777" w:rsidR="003D4D2A" w:rsidRPr="00D41FF6" w:rsidRDefault="003D4D2A" w:rsidP="003D4D2A">
      <w:pPr>
        <w:tabs>
          <w:tab w:val="left" w:pos="567"/>
        </w:tabs>
        <w:spacing w:after="0" w:line="360" w:lineRule="auto"/>
        <w:ind w:firstLine="567"/>
        <w:jc w:val="both"/>
        <w:rPr>
          <w:rFonts w:ascii="GHEA Mariam" w:hAnsi="GHEA Mariam" w:cs="Tahoma"/>
          <w:i/>
          <w:sz w:val="24"/>
          <w:szCs w:val="24"/>
          <w:lang w:val="hy-AM"/>
        </w:rPr>
      </w:pPr>
      <w:r w:rsidRPr="00D41FF6">
        <w:rPr>
          <w:rFonts w:ascii="GHEA Mariam" w:hAnsi="GHEA Mariam" w:cs="Tahoma"/>
          <w:i/>
          <w:sz w:val="24"/>
          <w:szCs w:val="24"/>
          <w:lang w:val="hy-AM"/>
        </w:rPr>
        <w:t xml:space="preserve">Այս կապակցությամբ Վերաքննիչ դատարանն արձանագրում է, որ քննիչի կողմից դատարան ներկայացված նյութերում փաստական տվյալներ առկա չեն վերը հիշատակված՝ Մեղադրանքի դրվագներում նկարագրված ենթադրյալ հանցավոր արարքները Վարդան Մարտիրոսյանի կողմից կատարված լինելու վերաբերյալ  հիմնավոր կասկածի առկայությունը հաստատված համարելու համար։ </w:t>
      </w:r>
    </w:p>
    <w:p w14:paraId="1DAEE78B" w14:textId="77777777" w:rsidR="003D4D2A" w:rsidRPr="00D41FF6" w:rsidRDefault="003D4D2A" w:rsidP="003D4D2A">
      <w:pPr>
        <w:tabs>
          <w:tab w:val="left" w:pos="567"/>
        </w:tabs>
        <w:spacing w:after="0" w:line="360" w:lineRule="auto"/>
        <w:ind w:firstLine="567"/>
        <w:jc w:val="both"/>
        <w:rPr>
          <w:rFonts w:ascii="GHEA Mariam" w:hAnsi="GHEA Mariam" w:cs="Tahoma"/>
          <w:i/>
          <w:sz w:val="24"/>
          <w:szCs w:val="24"/>
          <w:lang w:val="hy-AM"/>
        </w:rPr>
      </w:pPr>
      <w:r w:rsidRPr="00D41FF6">
        <w:rPr>
          <w:rFonts w:ascii="GHEA Mariam" w:hAnsi="GHEA Mariam" w:cs="Tahoma"/>
          <w:i/>
          <w:sz w:val="24"/>
          <w:szCs w:val="24"/>
          <w:lang w:val="hy-AM"/>
        </w:rPr>
        <w:t>Այլ կերպ՝ 2023 թվականի օգոստոսի 5-ի՝ հանրային քրեական հետապնդում հարուցելու մասին որոշմամբ  մեղադրյալ Վարդան  Մարտիրոսյանին լրացված մեղադրանքի դրվագներում հիշյալ հոդվածներով նախատեսված ենթադրյալ հանցավոր արարքների կատարման մեջ հիմնավոր կասկածի առկայության մասին Առաջին ատյանի դատարանի հետևությունները հիմնավորված և պատճառաբանված չեն, քանի որ դրանք հիմնված չեն եղել ողջամիտ փաստական տվյալների վրա:</w:t>
      </w:r>
    </w:p>
    <w:p w14:paraId="59F587F3" w14:textId="77777777" w:rsidR="003D4D2A" w:rsidRPr="00D41FF6" w:rsidRDefault="003D4D2A" w:rsidP="003D4D2A">
      <w:pPr>
        <w:tabs>
          <w:tab w:val="left" w:pos="567"/>
        </w:tabs>
        <w:spacing w:after="0" w:line="360" w:lineRule="auto"/>
        <w:ind w:firstLine="567"/>
        <w:jc w:val="both"/>
        <w:rPr>
          <w:rFonts w:ascii="GHEA Mariam" w:hAnsi="GHEA Mariam" w:cs="Tahoma"/>
          <w:i/>
          <w:sz w:val="24"/>
          <w:szCs w:val="24"/>
          <w:lang w:val="hy-AM"/>
        </w:rPr>
      </w:pPr>
      <w:r w:rsidRPr="00D41FF6">
        <w:rPr>
          <w:rFonts w:ascii="GHEA Mariam" w:hAnsi="GHEA Mariam" w:cs="Tahoma"/>
          <w:i/>
          <w:sz w:val="24"/>
          <w:szCs w:val="24"/>
          <w:lang w:val="hy-AM"/>
        </w:rPr>
        <w:t xml:space="preserve">Ընդ որում, քննարկվող դեպքում հիմնավոր կասկածի առկայությունը բացառող  հանգամանքներն այնքան ակնհայտ են, որ դրանց մասին փաստելով՝ Վերաքննիչ </w:t>
      </w:r>
      <w:r w:rsidRPr="00D41FF6">
        <w:rPr>
          <w:rFonts w:ascii="GHEA Mariam" w:hAnsi="GHEA Mariam" w:cs="Tahoma"/>
          <w:i/>
          <w:sz w:val="24"/>
          <w:szCs w:val="24"/>
          <w:lang w:val="hy-AM"/>
        </w:rPr>
        <w:lastRenderedPageBreak/>
        <w:t>դատարանը դուրս չի գալիս հիմնավոր կասկածի հարցի քննության թույլատրելի խորության սահմաններից։</w:t>
      </w:r>
    </w:p>
    <w:p w14:paraId="3B6D67EB" w14:textId="77777777" w:rsidR="003D4D2A" w:rsidRPr="00D41FF6" w:rsidRDefault="003D4D2A" w:rsidP="003D4D2A">
      <w:pPr>
        <w:tabs>
          <w:tab w:val="left" w:pos="567"/>
        </w:tabs>
        <w:spacing w:after="0" w:line="360" w:lineRule="auto"/>
        <w:ind w:firstLine="567"/>
        <w:jc w:val="both"/>
        <w:rPr>
          <w:rFonts w:ascii="GHEA Mariam" w:hAnsi="GHEA Mariam" w:cs="Tahoma"/>
          <w:i/>
          <w:sz w:val="24"/>
          <w:szCs w:val="24"/>
          <w:lang w:val="hy-AM"/>
        </w:rPr>
      </w:pPr>
      <w:r w:rsidRPr="00D41FF6">
        <w:rPr>
          <w:rFonts w:ascii="GHEA Mariam" w:hAnsi="GHEA Mariam" w:cs="Tahoma"/>
          <w:i/>
          <w:sz w:val="24"/>
          <w:szCs w:val="24"/>
          <w:lang w:val="hy-AM"/>
        </w:rPr>
        <w:t>Վերաքննիչ դատարանի հիշյալ հետևությունները հիմնված են ինչպես հատուկ վերանայման բողոքների շրջանակներում դատարան ստացված վարույթի նյութերի ուսումնասիրության, այնպես էլ դատական լսումների ընթացքում դատախազի և քննիչի կողմից տրված պարզաբանումների վրա:</w:t>
      </w:r>
    </w:p>
    <w:p w14:paraId="6F3878C3" w14:textId="77777777" w:rsidR="003D4D2A" w:rsidRPr="00D41FF6" w:rsidRDefault="003D4D2A" w:rsidP="003D4D2A">
      <w:pPr>
        <w:tabs>
          <w:tab w:val="left" w:pos="567"/>
        </w:tabs>
        <w:spacing w:after="0" w:line="360" w:lineRule="auto"/>
        <w:ind w:firstLine="567"/>
        <w:jc w:val="both"/>
        <w:rPr>
          <w:rFonts w:ascii="GHEA Mariam" w:hAnsi="GHEA Mariam" w:cs="Tahoma"/>
          <w:i/>
          <w:sz w:val="24"/>
          <w:szCs w:val="24"/>
          <w:lang w:val="hy-AM"/>
        </w:rPr>
      </w:pPr>
      <w:r w:rsidRPr="00D41FF6">
        <w:rPr>
          <w:rFonts w:ascii="GHEA Mariam" w:hAnsi="GHEA Mariam" w:cs="Tahoma"/>
          <w:i/>
          <w:sz w:val="24"/>
          <w:szCs w:val="24"/>
          <w:lang w:val="hy-AM"/>
        </w:rPr>
        <w:t>Ընդ որում, թեև միջնորդության մեջ քննիչի կողմից վկայակոչվել են հիմնավոր կասկածի հիմնավորմանն ուղղված բազմաթիվ նյութեր, որոնք իր հերթին Առաջին ատյանի դատարանը վկայակոչել է վիճարկվող դատական ակտում, այդուհանդերձ, դրանցում չկան բավարար փաստական տվյալներ Մեղադրանքում նշված ենթադրյալ հանցավոր արարքները Վարդան Մարտիրոսյանի կողմից կատարած լինելու վերաբերյալ:</w:t>
      </w:r>
    </w:p>
    <w:p w14:paraId="2FF1C39C" w14:textId="1A9B16CA" w:rsidR="003D4D2A" w:rsidRDefault="003D4D2A" w:rsidP="008A0D31">
      <w:pPr>
        <w:tabs>
          <w:tab w:val="left" w:pos="567"/>
        </w:tabs>
        <w:spacing w:after="0" w:line="360" w:lineRule="auto"/>
        <w:ind w:firstLine="567"/>
        <w:jc w:val="both"/>
        <w:rPr>
          <w:rFonts w:ascii="GHEA Mariam" w:hAnsi="GHEA Mariam" w:cs="Tahoma"/>
          <w:i/>
          <w:sz w:val="24"/>
          <w:szCs w:val="24"/>
          <w:lang w:val="hy-AM"/>
        </w:rPr>
      </w:pPr>
      <w:r w:rsidRPr="00D41FF6">
        <w:rPr>
          <w:rFonts w:ascii="GHEA Mariam" w:hAnsi="GHEA Mariam" w:cs="Tahoma"/>
          <w:i/>
          <w:sz w:val="24"/>
          <w:szCs w:val="24"/>
          <w:lang w:val="hy-AM"/>
        </w:rPr>
        <w:t>Հիշյալ եզրահանգումների հավաստիությունն ու հիմնավորվածությունը փաստելու, ինչպես նաև անկողմնակալ դիտորդի մոտ հակառակի ողջամիտ հավանականությունը հերքելու նպատակով Վերաքննիչ դատարանը հարկ է համարում առանձին-առանձին անդրադառնալ վարույթն իրականացնող քննիչի միջորդությամբ թվարկված և դատարան ներկայացված՝ անձի կողմից հանցավոր արարքները  կատարած լինելու մասին հիմնավոր կասկածը հավաստող նյութերին:</w:t>
      </w:r>
    </w:p>
    <w:p w14:paraId="4AC5FE6D" w14:textId="5A8A8AAF" w:rsidR="008A0D31" w:rsidRPr="008A0D31" w:rsidRDefault="008A0D31" w:rsidP="008A0D31">
      <w:pPr>
        <w:tabs>
          <w:tab w:val="left" w:pos="567"/>
        </w:tabs>
        <w:spacing w:after="0" w:line="360" w:lineRule="auto"/>
        <w:ind w:firstLine="567"/>
        <w:jc w:val="both"/>
        <w:rPr>
          <w:rFonts w:ascii="GHEA Mariam" w:hAnsi="GHEA Mariam" w:cs="Tahoma"/>
          <w:i/>
          <w:sz w:val="24"/>
          <w:szCs w:val="24"/>
          <w:lang w:val="hy-AM"/>
        </w:rPr>
      </w:pPr>
      <w:r w:rsidRPr="008A0D31">
        <w:rPr>
          <w:rFonts w:ascii="GHEA Mariam" w:hAnsi="GHEA Mariam" w:cs="Tahoma"/>
          <w:i/>
          <w:sz w:val="24"/>
          <w:szCs w:val="24"/>
          <w:lang w:val="hy-AM"/>
        </w:rPr>
        <w:t>(…)</w:t>
      </w:r>
    </w:p>
    <w:p w14:paraId="75F6A889" w14:textId="17BD8D7C" w:rsidR="003D4D2A" w:rsidRPr="00D41FF6" w:rsidRDefault="008A0D31" w:rsidP="003D4D2A">
      <w:pPr>
        <w:tabs>
          <w:tab w:val="left" w:pos="567"/>
        </w:tabs>
        <w:spacing w:after="0" w:line="360" w:lineRule="auto"/>
        <w:ind w:firstLine="567"/>
        <w:jc w:val="both"/>
        <w:rPr>
          <w:rFonts w:ascii="GHEA Mariam" w:hAnsi="GHEA Mariam" w:cs="Tahoma"/>
          <w:i/>
          <w:sz w:val="24"/>
          <w:szCs w:val="24"/>
          <w:lang w:val="hy-AM"/>
        </w:rPr>
      </w:pPr>
      <w:r w:rsidRPr="008A0D31">
        <w:rPr>
          <w:rFonts w:ascii="GHEA Mariam" w:hAnsi="GHEA Mariam" w:cs="Tahoma"/>
          <w:i/>
          <w:sz w:val="24"/>
          <w:szCs w:val="24"/>
          <w:lang w:val="hy-AM"/>
        </w:rPr>
        <w:t>[</w:t>
      </w:r>
      <w:r w:rsidR="003D4D2A" w:rsidRPr="00D41FF6">
        <w:rPr>
          <w:rFonts w:ascii="GHEA Mariam" w:hAnsi="GHEA Mariam" w:cs="Tahoma"/>
          <w:i/>
          <w:sz w:val="24"/>
          <w:szCs w:val="24"/>
          <w:lang w:val="hy-AM"/>
        </w:rPr>
        <w:t>Վ</w:t>
      </w:r>
      <w:r w:rsidRPr="008A0D31">
        <w:rPr>
          <w:rFonts w:ascii="GHEA Mariam" w:hAnsi="GHEA Mariam" w:cs="Tahoma"/>
          <w:i/>
          <w:sz w:val="24"/>
          <w:szCs w:val="24"/>
          <w:lang w:val="hy-AM"/>
        </w:rPr>
        <w:t>]</w:t>
      </w:r>
      <w:r w:rsidR="003D4D2A" w:rsidRPr="00D41FF6">
        <w:rPr>
          <w:rFonts w:ascii="GHEA Mariam" w:hAnsi="GHEA Mariam" w:cs="Tahoma"/>
          <w:i/>
          <w:sz w:val="24"/>
          <w:szCs w:val="24"/>
          <w:lang w:val="hy-AM"/>
        </w:rPr>
        <w:t xml:space="preserve">երաքննիչ դատարանն արձանագրում է, որ Առաջին ատյանի դատարան ներկայացված նյութերով, ողջամտորեն ստացվել են զորամասում տեղի են ունեցած ենթադրաբար չարաշահումների, հափշտակությունների, պաշտոնատար անձանց կողմից կաշառք պահանջելու կամ ստանալու վերաբերյալ տվյալներ, սակայն այն մասին, որ Վարդան Մարտիրոսյանը մասնակից է եղել Մեղադրանքում նկարագրված հանցավոր արարքների կատարմանը կամ առնվազն տեղեկացված է եղել դրանց մասին, վարույթի նյութերում առկա որևէ տվյալով չի հաստատվել: Այլ կերպ՝ ներկայացված նյութերում չկա որևէ տեղեկություն, որով հնարավոր կլինի հիմնավոր կասկածի ապացուցման չափանիշով հաստատել, որ Վարդան Մարտիրոսյանին զեկուցել են կամ նրան այլ կերպ տեղեկացրել են զորամասում կատարված </w:t>
      </w:r>
      <w:r w:rsidR="003D4D2A" w:rsidRPr="00D41FF6">
        <w:rPr>
          <w:rFonts w:ascii="GHEA Mariam" w:hAnsi="GHEA Mariam" w:cs="Tahoma"/>
          <w:i/>
          <w:sz w:val="24"/>
          <w:szCs w:val="24"/>
          <w:lang w:val="hy-AM"/>
        </w:rPr>
        <w:lastRenderedPageBreak/>
        <w:t>խախտումների, մատակարարված ապրանքների պակասորդի կամ տեխնիկական բնութագրերին անհամապատասխանության վերաբերյալ, ինչպես նաև այն, որ վերջինը որևէ կերպ մասնակից է եղել կատարված հափշտակությունների, փաստաթղթերի կեղծման կամ կաշառք ստանալու դեպքերին։</w:t>
      </w:r>
    </w:p>
    <w:p w14:paraId="12AC8ABB" w14:textId="77777777" w:rsidR="003D4D2A" w:rsidRPr="00D41FF6" w:rsidRDefault="003D4D2A" w:rsidP="003D4D2A">
      <w:pPr>
        <w:tabs>
          <w:tab w:val="left" w:pos="567"/>
        </w:tabs>
        <w:spacing w:after="0" w:line="360" w:lineRule="auto"/>
        <w:ind w:firstLine="567"/>
        <w:jc w:val="both"/>
        <w:rPr>
          <w:rFonts w:ascii="GHEA Mariam" w:hAnsi="GHEA Mariam" w:cs="Tahoma"/>
          <w:i/>
          <w:sz w:val="24"/>
          <w:szCs w:val="24"/>
          <w:lang w:val="hy-AM"/>
        </w:rPr>
      </w:pPr>
      <w:r w:rsidRPr="00D41FF6">
        <w:rPr>
          <w:rFonts w:ascii="GHEA Mariam" w:hAnsi="GHEA Mariam" w:cs="Tahoma"/>
          <w:i/>
          <w:sz w:val="24"/>
          <w:szCs w:val="24"/>
          <w:lang w:val="hy-AM"/>
        </w:rPr>
        <w:t>Այս կապակցությամբ Վերաքննիչ դատարանը, ստուգման ենթարկելով կայացված դատական ակտի օրինականությունը, արձանագրում է, որ ո՛չ քննիչն իր միջնորդության մեջ, ո՛չ վերաքննիչ բողոք ներկայացրած դատախազն իր բողոքում և ո՛չ էլ Առաջին ատյանի դատարանն իր դատական ակտում  չեն հիմնավորել, թե բովանդակային առումով փաստական տվյալներում պարունակվող կոնկրետ ո՞ր հանգամանքների և դրանց ինչպիսի՞ համադրության ու վերլուծության վրա հիմնվելով են հաստատված համարել Վարդան Մարտիրոսյանի արարքում Մեղադրանքում նկարագրված ենթադրյալ հանցագործությունների կատարման հիմնավոր կասկածը:</w:t>
      </w:r>
    </w:p>
    <w:p w14:paraId="0052DE43" w14:textId="77777777" w:rsidR="003D4D2A" w:rsidRPr="00D41FF6" w:rsidRDefault="003D4D2A" w:rsidP="003D4D2A">
      <w:pPr>
        <w:tabs>
          <w:tab w:val="left" w:pos="567"/>
        </w:tabs>
        <w:spacing w:after="0" w:line="360" w:lineRule="auto"/>
        <w:ind w:firstLine="567"/>
        <w:jc w:val="both"/>
        <w:rPr>
          <w:rFonts w:ascii="GHEA Mariam" w:hAnsi="GHEA Mariam" w:cs="Tahoma"/>
          <w:i/>
          <w:sz w:val="24"/>
          <w:szCs w:val="24"/>
          <w:lang w:val="hy-AM"/>
        </w:rPr>
      </w:pPr>
      <w:r w:rsidRPr="00D41FF6">
        <w:rPr>
          <w:rFonts w:ascii="GHEA Mariam" w:hAnsi="GHEA Mariam" w:cs="Tahoma"/>
          <w:i/>
          <w:sz w:val="24"/>
          <w:szCs w:val="24"/>
          <w:lang w:val="hy-AM"/>
        </w:rPr>
        <w:t xml:space="preserve"> Նման պայմաններում քննարկման առարկա դարձնելով Առաջին ատյանի դատարանի կողմից կայացված դատական ակտի օրինականությունն ու հիմնավորվածությունը և հիմքում ունենալով նաև ՀՀ Վճռաբեկ դատարանի 2020թ. սեպտեմբերի 11-ի՝ թիվ ԵԴ/0610/06/20 նախադեպային որոշմամբ արտահայտված իրավական դիրքորոշումները Վերաքննիչ դատարանն արձանագրում է, որ մի կողմից քննիչի միջնորդությունը և մյուս կողմից ստորադաս դատարանի դատական ակտը չեն պարունակում պատշաճ հիմնավորումներ և պատճառաբանություններ Վարդան Մարտիրոսյանի նկատմամբ կալանավորումը որպես խափանման միջոց կիրառելու համար անհրաժեշտ՝ հիմնավոր կասկածի առկայությունը հաստատելու համար, որպիսի պայմաններում Վերաքննիչ դատարանն ընդունելի է համարում պաշտպանական կողմի այն պնդումները, որ վարույթն իրականացնող մարմնի կողմից տրամադրած նյութերի, առաջադրված մեղադրանքի բովանդակության պայմաններում, հնարավոր չէ ողջամիտ ենթադրություն անել Մեղադրանքում նշված դրվագներում Վարդան Մարտիրոսյանի արարքում հիմնավոր կասկածի առկայությունը հաստատված համարելու համար: </w:t>
      </w:r>
    </w:p>
    <w:p w14:paraId="062557E8" w14:textId="77777777" w:rsidR="003D4D2A" w:rsidRPr="00D41FF6" w:rsidRDefault="003D4D2A" w:rsidP="003D4D2A">
      <w:pPr>
        <w:tabs>
          <w:tab w:val="left" w:pos="567"/>
        </w:tabs>
        <w:spacing w:after="0" w:line="360" w:lineRule="auto"/>
        <w:ind w:firstLine="567"/>
        <w:jc w:val="both"/>
        <w:rPr>
          <w:rFonts w:ascii="GHEA Mariam" w:hAnsi="GHEA Mariam" w:cs="Tahoma"/>
          <w:i/>
          <w:sz w:val="24"/>
          <w:szCs w:val="24"/>
          <w:lang w:val="hy-AM"/>
        </w:rPr>
      </w:pPr>
      <w:r w:rsidRPr="00D41FF6">
        <w:rPr>
          <w:rFonts w:ascii="GHEA Mariam" w:hAnsi="GHEA Mariam" w:cs="Tahoma"/>
          <w:i/>
          <w:sz w:val="24"/>
          <w:szCs w:val="24"/>
          <w:lang w:val="hy-AM"/>
        </w:rPr>
        <w:t xml:space="preserve">Վերաքննիչ դատարանն արձանագրելով Մեղադրանքում (Դրվագ 4,5,6) նկարագրված հանրորեն վտանգավոր արարքներում հիմնավոր կասկածի </w:t>
      </w:r>
      <w:r w:rsidRPr="00D41FF6">
        <w:rPr>
          <w:rFonts w:ascii="GHEA Mariam" w:hAnsi="GHEA Mariam" w:cs="Tahoma"/>
          <w:i/>
          <w:sz w:val="24"/>
          <w:szCs w:val="24"/>
          <w:lang w:val="hy-AM"/>
        </w:rPr>
        <w:lastRenderedPageBreak/>
        <w:t>բացակայությունը` մեղադրյալ Վարդան Մարտիրոսյանի նկատմամբ կալանքը որպես խափանման միջոց կիրառելու մասին միջնորդությունը քննելու կապակցությամբ կայացված որոշման օրինականությունը շարունակում է ստուգման ենթարկել 2023 թվականի հուլիսի 12-ին հարուցված՝ սույն որոշման 2</w:t>
      </w:r>
      <w:r w:rsidRPr="00D41FF6">
        <w:rPr>
          <w:rFonts w:ascii="Cambria Math" w:hAnsi="Cambria Math" w:cs="Cambria Math"/>
          <w:i/>
          <w:sz w:val="24"/>
          <w:szCs w:val="24"/>
          <w:lang w:val="hy-AM"/>
        </w:rPr>
        <w:t>․</w:t>
      </w:r>
      <w:r w:rsidRPr="00D41FF6">
        <w:rPr>
          <w:rFonts w:ascii="GHEA Mariam" w:hAnsi="GHEA Mariam" w:cs="Tahoma"/>
          <w:i/>
          <w:sz w:val="24"/>
          <w:szCs w:val="24"/>
          <w:lang w:val="hy-AM"/>
        </w:rPr>
        <w:t>1 կետում նշված, իսկ հետագայում որոշակի փոփոխության ենթարկված՝  հանրային քրեական հետապնդում հարուցելու մասին որոշմամբ նկարագրված մեղադրանքի շրջանակներում։</w:t>
      </w:r>
    </w:p>
    <w:p w14:paraId="6382132F" w14:textId="1866E852" w:rsidR="008A0D31" w:rsidRPr="00D4780B" w:rsidRDefault="008A0D31" w:rsidP="003D4D2A">
      <w:pPr>
        <w:tabs>
          <w:tab w:val="left" w:pos="567"/>
        </w:tabs>
        <w:spacing w:after="0" w:line="360" w:lineRule="auto"/>
        <w:ind w:firstLine="567"/>
        <w:jc w:val="both"/>
        <w:rPr>
          <w:rFonts w:ascii="GHEA Mariam" w:hAnsi="GHEA Mariam" w:cs="Tahoma"/>
          <w:i/>
          <w:sz w:val="24"/>
          <w:szCs w:val="24"/>
          <w:lang w:val="hy-AM"/>
        </w:rPr>
      </w:pPr>
      <w:r w:rsidRPr="00D4780B">
        <w:rPr>
          <w:rFonts w:ascii="GHEA Mariam" w:hAnsi="GHEA Mariam" w:cs="Tahoma"/>
          <w:i/>
          <w:sz w:val="24"/>
          <w:szCs w:val="24"/>
          <w:lang w:val="hy-AM"/>
        </w:rPr>
        <w:t>(…)</w:t>
      </w:r>
    </w:p>
    <w:p w14:paraId="3C447885" w14:textId="77777777" w:rsidR="008A0D31" w:rsidRDefault="003D4D2A" w:rsidP="003D4D2A">
      <w:pPr>
        <w:tabs>
          <w:tab w:val="left" w:pos="567"/>
        </w:tabs>
        <w:spacing w:after="0" w:line="360" w:lineRule="auto"/>
        <w:ind w:firstLine="567"/>
        <w:jc w:val="both"/>
        <w:rPr>
          <w:rFonts w:ascii="GHEA Mariam" w:hAnsi="GHEA Mariam" w:cs="Tahoma"/>
          <w:i/>
          <w:sz w:val="24"/>
          <w:szCs w:val="24"/>
          <w:lang w:val="hy-AM"/>
        </w:rPr>
      </w:pPr>
      <w:r w:rsidRPr="00D41FF6">
        <w:rPr>
          <w:rFonts w:ascii="GHEA Mariam" w:hAnsi="GHEA Mariam" w:cs="Tahoma"/>
          <w:i/>
          <w:sz w:val="24"/>
          <w:szCs w:val="24"/>
          <w:lang w:val="hy-AM"/>
        </w:rPr>
        <w:t>Հաշվի առնելով բողոքի հիմքերն ու հիմնավորումները, ինչպես նաև կալանքից ազատված անձին կրկին կալանավորելու վերաբերյալ ՀՀ քրեական դատավարության օրենսգրքում նախատեսված վերը հիշատակված իրավակարգավորումները, Վերաքննիչ դատարանն արձանագրում է, որ ՀՀ վերաքննիչ հակակոռուպցիոն դատարանը դեռևս 2023 թվականի օգոստոսի 4-ի՝ թիվ ՀԿԴ/0173/06/23 որոշմամբ, ի թիվս այլի, արձանագրել է</w:t>
      </w:r>
      <w:r w:rsidRPr="00D41FF6">
        <w:rPr>
          <w:rFonts w:ascii="Cambria Math" w:hAnsi="Cambria Math" w:cs="Cambria Math"/>
          <w:i/>
          <w:sz w:val="24"/>
          <w:szCs w:val="24"/>
          <w:lang w:val="hy-AM"/>
        </w:rPr>
        <w:t>․</w:t>
      </w:r>
      <w:r w:rsidRPr="00D41FF6">
        <w:rPr>
          <w:rFonts w:ascii="GHEA Mariam" w:hAnsi="GHEA Mariam" w:cs="Tahoma"/>
          <w:i/>
          <w:sz w:val="24"/>
          <w:szCs w:val="24"/>
          <w:lang w:val="hy-AM"/>
        </w:rPr>
        <w:t xml:space="preserve"> «(…) մեղադրյալի օրինական վարքագիծն ապահովելու համար միջնորդվող խափանման միջոցի կիրառման անհրաժեշտությունը բացակայում է, քանի որ կալանքը չի կարող քննարկման առարկա դեպքում լինել միակ հնարավոր և պիտանի միջոցը այն պարագայում, երբ այն՝ քրեադատավարական տեսանկյունից համարվում է ծայրահեղ միջոց, ուստի՝ առավել մեղմ խափանման միջոցի կամ խափանման միջոցների համակցության կիրառմամբ հնարավոր է ապահովել մեղադրյալի պատշաճ վարքագիծը (…)»։</w:t>
      </w:r>
    </w:p>
    <w:p w14:paraId="541482BA" w14:textId="729FA3A7" w:rsidR="003D4D2A" w:rsidRPr="00D41FF6" w:rsidRDefault="008A0D31" w:rsidP="003D4D2A">
      <w:pPr>
        <w:tabs>
          <w:tab w:val="left" w:pos="567"/>
        </w:tabs>
        <w:spacing w:after="0" w:line="360" w:lineRule="auto"/>
        <w:ind w:firstLine="567"/>
        <w:jc w:val="both"/>
        <w:rPr>
          <w:rFonts w:ascii="GHEA Mariam" w:hAnsi="GHEA Mariam" w:cs="Tahoma"/>
          <w:i/>
          <w:sz w:val="24"/>
          <w:szCs w:val="24"/>
          <w:lang w:val="hy-AM"/>
        </w:rPr>
      </w:pPr>
      <w:r w:rsidRPr="00D4780B">
        <w:rPr>
          <w:rFonts w:ascii="GHEA Mariam" w:hAnsi="GHEA Mariam" w:cs="Tahoma"/>
          <w:i/>
          <w:sz w:val="24"/>
          <w:szCs w:val="24"/>
          <w:lang w:val="hy-AM"/>
        </w:rPr>
        <w:t>(…)</w:t>
      </w:r>
      <w:r w:rsidR="003D4D2A" w:rsidRPr="00D41FF6">
        <w:rPr>
          <w:rFonts w:ascii="GHEA Mariam" w:hAnsi="GHEA Mariam" w:cs="Tahoma"/>
          <w:i/>
          <w:sz w:val="24"/>
          <w:szCs w:val="24"/>
          <w:lang w:val="hy-AM"/>
        </w:rPr>
        <w:t xml:space="preserve"> </w:t>
      </w:r>
    </w:p>
    <w:p w14:paraId="3155F6C6" w14:textId="56D4FEA4" w:rsidR="003D4D2A" w:rsidRPr="00D41FF6" w:rsidRDefault="003D4D2A" w:rsidP="003D4D2A">
      <w:pPr>
        <w:tabs>
          <w:tab w:val="left" w:pos="567"/>
        </w:tabs>
        <w:spacing w:after="0" w:line="360" w:lineRule="auto"/>
        <w:ind w:firstLine="567"/>
        <w:jc w:val="both"/>
        <w:rPr>
          <w:rFonts w:ascii="GHEA Mariam" w:hAnsi="GHEA Mariam" w:cs="Tahoma"/>
          <w:i/>
          <w:sz w:val="24"/>
          <w:szCs w:val="24"/>
          <w:lang w:val="hy-AM"/>
        </w:rPr>
      </w:pPr>
      <w:r w:rsidRPr="00D41FF6">
        <w:rPr>
          <w:rFonts w:ascii="GHEA Mariam" w:hAnsi="GHEA Mariam" w:cs="Tahoma"/>
          <w:i/>
          <w:sz w:val="24"/>
          <w:szCs w:val="24"/>
          <w:lang w:val="hy-AM"/>
        </w:rPr>
        <w:t>Ամփոփելով վերոշարադրյալը՝ Վերաքննիչ դատարանը հանգում է հետևության, որ ՀՀ հակակոռուպցիոն դատարանը մասնակի բավարարելով քննիչի միջնորդությունը և խափանման միջոց կիրառելով կալանքը՝ թույլ է տվել դատական սխալ, որը բավարար է բողոքարկված դատական ակտը բեկանելու և քննիչի միջնորդությունը մերժելու համար: (…)»</w:t>
      </w:r>
      <w:r w:rsidRPr="00D41FF6">
        <w:rPr>
          <w:rStyle w:val="FootnoteReference"/>
          <w:rFonts w:ascii="GHEA Mariam" w:hAnsi="GHEA Mariam" w:cs="Tahoma"/>
          <w:i/>
          <w:sz w:val="24"/>
          <w:szCs w:val="24"/>
          <w:lang w:val="hy-AM"/>
        </w:rPr>
        <w:footnoteReference w:id="4"/>
      </w:r>
      <w:r w:rsidRPr="00D41FF6">
        <w:rPr>
          <w:rFonts w:ascii="GHEA Mariam" w:hAnsi="GHEA Mariam" w:cs="Tahoma"/>
          <w:i/>
          <w:sz w:val="24"/>
          <w:szCs w:val="24"/>
          <w:lang w:val="hy-AM"/>
        </w:rPr>
        <w:t>։</w:t>
      </w:r>
    </w:p>
    <w:p w14:paraId="4EFFA707" w14:textId="77777777" w:rsidR="00CF48E1" w:rsidRPr="00D41FF6" w:rsidRDefault="00CF48E1" w:rsidP="00CF48E1">
      <w:pPr>
        <w:tabs>
          <w:tab w:val="left" w:pos="567"/>
        </w:tabs>
        <w:spacing w:after="0" w:line="360" w:lineRule="auto"/>
        <w:jc w:val="both"/>
        <w:rPr>
          <w:rFonts w:ascii="GHEA Mariam" w:hAnsi="GHEA Mariam" w:cs="Sylfaen"/>
          <w:b/>
          <w:noProof/>
          <w:sz w:val="24"/>
          <w:szCs w:val="24"/>
          <w:lang w:val="hy-AM"/>
        </w:rPr>
      </w:pPr>
    </w:p>
    <w:p w14:paraId="40B78CA9" w14:textId="77777777" w:rsidR="00CF48E1" w:rsidRPr="00D41FF6" w:rsidRDefault="00CF48E1" w:rsidP="00CF48E1">
      <w:pPr>
        <w:tabs>
          <w:tab w:val="left" w:pos="567"/>
        </w:tabs>
        <w:spacing w:after="0" w:line="360" w:lineRule="auto"/>
        <w:jc w:val="both"/>
        <w:rPr>
          <w:rFonts w:ascii="GHEA Mariam" w:hAnsi="GHEA Mariam"/>
          <w:sz w:val="24"/>
          <w:szCs w:val="24"/>
          <w:lang w:val="hy-AM"/>
        </w:rPr>
      </w:pPr>
      <w:r w:rsidRPr="00D41FF6">
        <w:rPr>
          <w:rFonts w:ascii="GHEA Mariam" w:hAnsi="GHEA Mariam" w:cs="Sylfaen"/>
          <w:b/>
          <w:noProof/>
          <w:sz w:val="24"/>
          <w:szCs w:val="24"/>
          <w:lang w:val="hy-AM"/>
        </w:rPr>
        <w:lastRenderedPageBreak/>
        <w:tab/>
      </w:r>
      <w:r w:rsidRPr="00D41FF6">
        <w:rPr>
          <w:rFonts w:ascii="GHEA Mariam" w:hAnsi="GHEA Mariam" w:cs="Sylfaen"/>
          <w:b/>
          <w:noProof/>
          <w:sz w:val="24"/>
          <w:szCs w:val="24"/>
          <w:u w:val="single"/>
          <w:lang w:val="hy-AM"/>
        </w:rPr>
        <w:t>Վճռաբեկ</w:t>
      </w:r>
      <w:r w:rsidRPr="00D41FF6">
        <w:rPr>
          <w:rFonts w:ascii="GHEA Mariam" w:hAnsi="GHEA Mariam"/>
          <w:b/>
          <w:noProof/>
          <w:sz w:val="24"/>
          <w:szCs w:val="24"/>
          <w:u w:val="single"/>
          <w:lang w:val="hy-AM"/>
        </w:rPr>
        <w:t xml:space="preserve"> </w:t>
      </w:r>
      <w:r w:rsidRPr="00D41FF6">
        <w:rPr>
          <w:rFonts w:ascii="GHEA Mariam" w:hAnsi="GHEA Mariam" w:cs="Sylfaen"/>
          <w:b/>
          <w:noProof/>
          <w:sz w:val="24"/>
          <w:szCs w:val="24"/>
          <w:u w:val="single"/>
          <w:lang w:val="hy-AM"/>
        </w:rPr>
        <w:t>դատարանի</w:t>
      </w:r>
      <w:r w:rsidRPr="00D41FF6">
        <w:rPr>
          <w:rFonts w:ascii="GHEA Mariam" w:hAnsi="GHEA Mariam"/>
          <w:b/>
          <w:noProof/>
          <w:sz w:val="24"/>
          <w:szCs w:val="24"/>
          <w:u w:val="single"/>
          <w:lang w:val="hy-AM"/>
        </w:rPr>
        <w:t xml:space="preserve"> </w:t>
      </w:r>
      <w:r w:rsidRPr="00D41FF6">
        <w:rPr>
          <w:rFonts w:ascii="GHEA Mariam" w:hAnsi="GHEA Mariam" w:cs="Sylfaen"/>
          <w:b/>
          <w:noProof/>
          <w:sz w:val="24"/>
          <w:szCs w:val="24"/>
          <w:u w:val="single"/>
          <w:lang w:val="hy-AM"/>
        </w:rPr>
        <w:t>հիմնավորումները</w:t>
      </w:r>
      <w:r w:rsidRPr="00D41FF6">
        <w:rPr>
          <w:rFonts w:ascii="GHEA Mariam" w:hAnsi="GHEA Mariam"/>
          <w:b/>
          <w:noProof/>
          <w:sz w:val="24"/>
          <w:szCs w:val="24"/>
          <w:u w:val="single"/>
          <w:lang w:val="hy-AM"/>
        </w:rPr>
        <w:t xml:space="preserve"> </w:t>
      </w:r>
      <w:r w:rsidRPr="00D41FF6">
        <w:rPr>
          <w:rFonts w:ascii="GHEA Mariam" w:hAnsi="GHEA Mariam" w:cs="Sylfaen"/>
          <w:b/>
          <w:noProof/>
          <w:sz w:val="24"/>
          <w:szCs w:val="24"/>
          <w:u w:val="single"/>
          <w:lang w:val="hy-AM"/>
        </w:rPr>
        <w:t>և</w:t>
      </w:r>
      <w:r w:rsidRPr="00D41FF6">
        <w:rPr>
          <w:rFonts w:ascii="GHEA Mariam" w:hAnsi="GHEA Mariam"/>
          <w:b/>
          <w:noProof/>
          <w:sz w:val="24"/>
          <w:szCs w:val="24"/>
          <w:u w:val="single"/>
          <w:lang w:val="hy-AM"/>
        </w:rPr>
        <w:t xml:space="preserve"> </w:t>
      </w:r>
      <w:r w:rsidRPr="00D41FF6">
        <w:rPr>
          <w:rFonts w:ascii="GHEA Mariam" w:hAnsi="GHEA Mariam" w:cs="Sylfaen"/>
          <w:b/>
          <w:noProof/>
          <w:sz w:val="24"/>
          <w:szCs w:val="24"/>
          <w:u w:val="single"/>
          <w:lang w:val="hy-AM"/>
        </w:rPr>
        <w:t>եզրահանգումը</w:t>
      </w:r>
      <w:r w:rsidRPr="00D41FF6">
        <w:rPr>
          <w:rFonts w:ascii="GHEA Mariam" w:hAnsi="GHEA Mariam"/>
          <w:b/>
          <w:noProof/>
          <w:sz w:val="24"/>
          <w:szCs w:val="24"/>
          <w:u w:val="single"/>
          <w:lang w:val="hy-AM"/>
        </w:rPr>
        <w:t>.</w:t>
      </w:r>
    </w:p>
    <w:p w14:paraId="5C9C166B" w14:textId="25137665" w:rsidR="00CF48E1" w:rsidRPr="00D41FF6" w:rsidRDefault="00CF48E1" w:rsidP="00CF48E1">
      <w:pPr>
        <w:tabs>
          <w:tab w:val="left" w:pos="567"/>
        </w:tabs>
        <w:autoSpaceDE w:val="0"/>
        <w:autoSpaceDN w:val="0"/>
        <w:adjustRightInd w:val="0"/>
        <w:spacing w:after="0" w:line="360" w:lineRule="auto"/>
        <w:ind w:firstLine="567"/>
        <w:jc w:val="both"/>
        <w:rPr>
          <w:rFonts w:ascii="GHEA Mariam" w:hAnsi="GHEA Mariam"/>
          <w:sz w:val="24"/>
          <w:szCs w:val="24"/>
          <w:shd w:val="clear" w:color="auto" w:fill="FFFFFF"/>
          <w:lang w:val="hy-AM"/>
        </w:rPr>
      </w:pPr>
      <w:r w:rsidRPr="00D41FF6">
        <w:rPr>
          <w:rFonts w:ascii="GHEA Mariam" w:hAnsi="GHEA Mariam"/>
          <w:noProof/>
          <w:sz w:val="24"/>
          <w:szCs w:val="24"/>
          <w:lang w:val="hy-AM"/>
        </w:rPr>
        <w:t>1</w:t>
      </w:r>
      <w:r w:rsidR="00FF5489">
        <w:rPr>
          <w:rFonts w:ascii="GHEA Mariam" w:hAnsi="GHEA Mariam"/>
          <w:noProof/>
          <w:sz w:val="24"/>
          <w:szCs w:val="24"/>
          <w:lang w:val="hy-AM"/>
        </w:rPr>
        <w:t>4</w:t>
      </w:r>
      <w:r w:rsidRPr="00D41FF6">
        <w:rPr>
          <w:rFonts w:ascii="GHEA Mariam" w:hAnsi="GHEA Mariam"/>
          <w:noProof/>
          <w:color w:val="000000"/>
          <w:sz w:val="24"/>
          <w:szCs w:val="24"/>
          <w:lang w:val="hy-AM"/>
        </w:rPr>
        <w:t>.</w:t>
      </w:r>
      <w:r w:rsidRPr="00D41FF6">
        <w:rPr>
          <w:rFonts w:ascii="GHEA Mariam" w:hAnsi="GHEA Mariam"/>
          <w:iCs/>
          <w:noProof/>
          <w:color w:val="000000"/>
          <w:sz w:val="24"/>
          <w:szCs w:val="24"/>
          <w:lang w:val="hy-AM"/>
        </w:rPr>
        <w:t xml:space="preserve"> </w:t>
      </w:r>
      <w:r w:rsidRPr="00D41FF6">
        <w:rPr>
          <w:rFonts w:ascii="GHEA Mariam" w:hAnsi="GHEA Mariam"/>
          <w:color w:val="000000"/>
          <w:sz w:val="24"/>
          <w:szCs w:val="24"/>
          <w:shd w:val="clear" w:color="auto" w:fill="FFFFFF"/>
          <w:lang w:val="hy-AM"/>
        </w:rPr>
        <w:t xml:space="preserve">Սույն գործով Վճռաբեկ դատարանի առջև բարձրացված իրավական հարցը հետևյալն է. </w:t>
      </w:r>
      <w:r w:rsidR="00E11276" w:rsidRPr="00D41FF6">
        <w:rPr>
          <w:rFonts w:ascii="GHEA Mariam" w:eastAsia="GHEA Mariam" w:hAnsi="GHEA Mariam" w:cs="GHEA Mariam"/>
          <w:iCs/>
          <w:sz w:val="24"/>
          <w:szCs w:val="24"/>
          <w:lang w:val="hy-AM"/>
        </w:rPr>
        <w:t xml:space="preserve">հիմնավո՞ր են արդյոք Վերաքննիչ դատարանի հետևություններն այն մասին, որ միջնորդությանը կից ներկայացված նյութերը բավարար չեն Վ.Մարտիրոսյանին </w:t>
      </w:r>
      <w:r w:rsidR="00E11276" w:rsidRPr="00D41FF6">
        <w:rPr>
          <w:rFonts w:ascii="GHEA Mariam" w:eastAsia="GHEA Mariam" w:hAnsi="GHEA Mariam" w:cs="GHEA Mariam"/>
          <w:sz w:val="24"/>
          <w:szCs w:val="24"/>
          <w:lang w:val="hy-AM"/>
        </w:rPr>
        <w:t xml:space="preserve">լրացված մեղադրանքի մասով </w:t>
      </w:r>
      <w:r w:rsidR="00E11276" w:rsidRPr="00D41FF6">
        <w:rPr>
          <w:rFonts w:ascii="GHEA Mariam" w:eastAsia="GHEA Mariam" w:hAnsi="GHEA Mariam" w:cs="GHEA Mariam"/>
          <w:iCs/>
          <w:sz w:val="24"/>
          <w:szCs w:val="24"/>
          <w:lang w:val="hy-AM"/>
        </w:rPr>
        <w:t>մեղսագրվող արարքներ առերևույթ կատարելու հիմնավոր կասկածի առկայությունը հաստատելու համար</w:t>
      </w:r>
      <w:r w:rsidRPr="00D41FF6">
        <w:rPr>
          <w:rFonts w:ascii="GHEA Mariam" w:eastAsia="GHEA Mariam" w:hAnsi="GHEA Mariam" w:cs="GHEA Mariam"/>
          <w:color w:val="000000"/>
          <w:sz w:val="24"/>
          <w:szCs w:val="24"/>
          <w:lang w:val="hy-AM"/>
        </w:rPr>
        <w:t>։</w:t>
      </w:r>
    </w:p>
    <w:p w14:paraId="1F55E5BE" w14:textId="1CACAC86" w:rsidR="00CF48E1" w:rsidRPr="00D41FF6" w:rsidRDefault="00CF48E1" w:rsidP="007D17F4">
      <w:pPr>
        <w:tabs>
          <w:tab w:val="left" w:pos="567"/>
        </w:tabs>
        <w:spacing w:after="0" w:line="360" w:lineRule="auto"/>
        <w:ind w:firstLine="567"/>
        <w:jc w:val="both"/>
        <w:rPr>
          <w:rFonts w:ascii="GHEA Mariam" w:hAnsi="GHEA Mariam"/>
          <w:i/>
          <w:iCs/>
          <w:color w:val="000000"/>
          <w:sz w:val="24"/>
          <w:szCs w:val="24"/>
          <w:shd w:val="clear" w:color="auto" w:fill="FFFFFF"/>
          <w:lang w:val="hy-AM"/>
        </w:rPr>
      </w:pPr>
      <w:r w:rsidRPr="00D41FF6">
        <w:rPr>
          <w:rFonts w:ascii="GHEA Mariam" w:hAnsi="GHEA Mariam"/>
          <w:color w:val="000000"/>
          <w:sz w:val="24"/>
          <w:szCs w:val="24"/>
          <w:shd w:val="clear" w:color="auto" w:fill="FFFFFF"/>
          <w:lang w:val="hy-AM"/>
        </w:rPr>
        <w:t>1</w:t>
      </w:r>
      <w:r w:rsidR="00FF5489">
        <w:rPr>
          <w:rFonts w:ascii="GHEA Mariam" w:hAnsi="GHEA Mariam"/>
          <w:color w:val="000000"/>
          <w:sz w:val="24"/>
          <w:szCs w:val="24"/>
          <w:shd w:val="clear" w:color="auto" w:fill="FFFFFF"/>
          <w:lang w:val="hy-AM"/>
        </w:rPr>
        <w:t>5</w:t>
      </w:r>
      <w:r w:rsidRPr="00D41FF6">
        <w:rPr>
          <w:rFonts w:ascii="GHEA Mariam" w:hAnsi="GHEA Mariam"/>
          <w:color w:val="000000"/>
          <w:sz w:val="24"/>
          <w:szCs w:val="24"/>
          <w:shd w:val="clear" w:color="auto" w:fill="FFFFFF"/>
          <w:lang w:val="hy-AM"/>
        </w:rPr>
        <w:t>. ՀՀ քրեական դատավարության օրենսգրքի 116-րդ հոդվածի համաձայն՝</w:t>
      </w:r>
      <w:r w:rsidRPr="00D41FF6">
        <w:rPr>
          <w:rFonts w:ascii="GHEA Mariam" w:hAnsi="GHEA Mariam"/>
          <w:i/>
          <w:iCs/>
          <w:color w:val="000000"/>
          <w:sz w:val="24"/>
          <w:szCs w:val="24"/>
          <w:shd w:val="clear" w:color="auto" w:fill="FFFFFF"/>
          <w:lang w:val="hy-AM"/>
        </w:rPr>
        <w:t xml:space="preserve"> «(…) </w:t>
      </w:r>
      <w:r w:rsidR="007D17F4" w:rsidRPr="00D41FF6">
        <w:rPr>
          <w:rFonts w:ascii="GHEA Mariam" w:hAnsi="GHEA Mariam"/>
          <w:i/>
          <w:iCs/>
          <w:color w:val="000000"/>
          <w:sz w:val="24"/>
          <w:szCs w:val="24"/>
          <w:shd w:val="clear" w:color="auto" w:fill="FFFFFF"/>
          <w:lang w:val="hy-AM"/>
        </w:rPr>
        <w:t>1</w:t>
      </w:r>
      <w:r w:rsidR="007D17F4" w:rsidRPr="00D41FF6">
        <w:rPr>
          <w:rFonts w:ascii="Cambria Math" w:hAnsi="Cambria Math" w:cs="Cambria Math"/>
          <w:i/>
          <w:iCs/>
          <w:color w:val="000000"/>
          <w:sz w:val="24"/>
          <w:szCs w:val="24"/>
          <w:shd w:val="clear" w:color="auto" w:fill="FFFFFF"/>
          <w:lang w:val="hy-AM"/>
        </w:rPr>
        <w:t>․</w:t>
      </w:r>
      <w:r w:rsidR="007D17F4" w:rsidRPr="00D41FF6">
        <w:rPr>
          <w:rFonts w:ascii="GHEA Mariam" w:hAnsi="GHEA Mariam"/>
          <w:i/>
          <w:iCs/>
          <w:color w:val="000000"/>
          <w:sz w:val="24"/>
          <w:szCs w:val="24"/>
          <w:shd w:val="clear" w:color="auto" w:fill="FFFFFF"/>
          <w:lang w:val="hy-AM"/>
        </w:rPr>
        <w:t xml:space="preserve"> Խափանման միջոց չի կարող կիրառվել, եթե բացակայում է մեղադրյալի կողմից իրեն վերագրվող հանցանքը կատարելու մասին հիմնավոր կասկածը:</w:t>
      </w:r>
    </w:p>
    <w:p w14:paraId="67F4FAF9" w14:textId="3FFDB57A" w:rsidR="00CF48E1" w:rsidRPr="00D41FF6" w:rsidRDefault="00CF48E1" w:rsidP="00CF48E1">
      <w:pPr>
        <w:tabs>
          <w:tab w:val="left" w:pos="567"/>
        </w:tabs>
        <w:spacing w:after="0" w:line="360" w:lineRule="auto"/>
        <w:ind w:firstLine="567"/>
        <w:jc w:val="both"/>
        <w:rPr>
          <w:rFonts w:ascii="GHEA Mariam" w:hAnsi="GHEA Mariam"/>
          <w:i/>
          <w:iCs/>
          <w:color w:val="000000"/>
          <w:sz w:val="24"/>
          <w:szCs w:val="24"/>
          <w:shd w:val="clear" w:color="auto" w:fill="FFFFFF"/>
          <w:lang w:val="hy-AM"/>
        </w:rPr>
      </w:pPr>
      <w:r w:rsidRPr="00D41FF6">
        <w:rPr>
          <w:rFonts w:ascii="GHEA Mariam" w:hAnsi="GHEA Mariam"/>
          <w:i/>
          <w:iCs/>
          <w:color w:val="000000"/>
          <w:sz w:val="24"/>
          <w:szCs w:val="24"/>
          <w:shd w:val="clear" w:color="auto" w:fill="FFFFFF"/>
          <w:lang w:val="hy-AM"/>
        </w:rPr>
        <w:t xml:space="preserve"> (…)»։</w:t>
      </w:r>
    </w:p>
    <w:p w14:paraId="43DC1A55" w14:textId="2A901249" w:rsidR="007D17F4" w:rsidRPr="00D41FF6" w:rsidRDefault="007D17F4" w:rsidP="007D17F4">
      <w:pPr>
        <w:tabs>
          <w:tab w:val="left" w:pos="567"/>
        </w:tabs>
        <w:spacing w:after="0" w:line="360" w:lineRule="auto"/>
        <w:ind w:firstLine="567"/>
        <w:jc w:val="both"/>
        <w:rPr>
          <w:rFonts w:ascii="GHEA Mariam" w:hAnsi="GHEA Mariam"/>
          <w:sz w:val="24"/>
          <w:szCs w:val="24"/>
          <w:shd w:val="clear" w:color="auto" w:fill="FFFFFF"/>
          <w:lang w:val="hy-AM"/>
        </w:rPr>
      </w:pPr>
      <w:r w:rsidRPr="00D41FF6">
        <w:rPr>
          <w:rFonts w:ascii="GHEA Mariam" w:hAnsi="GHEA Mariam"/>
          <w:color w:val="000000"/>
          <w:sz w:val="24"/>
          <w:szCs w:val="24"/>
          <w:shd w:val="clear" w:color="auto" w:fill="FFFFFF"/>
          <w:lang w:val="hy-AM"/>
        </w:rPr>
        <w:t>1</w:t>
      </w:r>
      <w:r w:rsidR="00FF5489">
        <w:rPr>
          <w:rFonts w:ascii="GHEA Mariam" w:hAnsi="GHEA Mariam"/>
          <w:color w:val="000000"/>
          <w:sz w:val="24"/>
          <w:szCs w:val="24"/>
          <w:shd w:val="clear" w:color="auto" w:fill="FFFFFF"/>
          <w:lang w:val="hy-AM"/>
        </w:rPr>
        <w:t>6</w:t>
      </w:r>
      <w:r w:rsidRPr="00D41FF6">
        <w:rPr>
          <w:rFonts w:ascii="Cambria Math" w:hAnsi="Cambria Math" w:cs="Cambria Math"/>
          <w:color w:val="000000"/>
          <w:sz w:val="24"/>
          <w:szCs w:val="24"/>
          <w:shd w:val="clear" w:color="auto" w:fill="FFFFFF"/>
          <w:lang w:val="hy-AM"/>
        </w:rPr>
        <w:t>․</w:t>
      </w:r>
      <w:r w:rsidRPr="00D41FF6">
        <w:rPr>
          <w:rFonts w:ascii="GHEA Mariam" w:hAnsi="GHEA Mariam"/>
          <w:color w:val="000000"/>
          <w:sz w:val="24"/>
          <w:szCs w:val="24"/>
          <w:shd w:val="clear" w:color="auto" w:fill="FFFFFF"/>
          <w:lang w:val="hy-AM"/>
        </w:rPr>
        <w:t xml:space="preserve"> </w:t>
      </w:r>
      <w:r w:rsidRPr="00D41FF6">
        <w:rPr>
          <w:rFonts w:ascii="GHEA Mariam" w:hAnsi="GHEA Mariam"/>
          <w:sz w:val="24"/>
          <w:szCs w:val="24"/>
          <w:shd w:val="clear" w:color="auto" w:fill="FFFFFF"/>
          <w:lang w:val="hy-AM"/>
        </w:rPr>
        <w:t xml:space="preserve">Վերահաստատելով և զարգացնելով կալանավորման պայմաններից «հիմնավոր կասկածի» գնահատման սահմանների վերաբերյալ </w:t>
      </w:r>
      <w:r w:rsidRPr="00D41FF6">
        <w:rPr>
          <w:rFonts w:ascii="GHEA Mariam" w:hAnsi="GHEA Mariam"/>
          <w:i/>
          <w:iCs/>
          <w:sz w:val="24"/>
          <w:szCs w:val="24"/>
          <w:shd w:val="clear" w:color="auto" w:fill="FFFFFF"/>
          <w:lang w:val="hy-AM"/>
        </w:rPr>
        <w:t>Վահրամ Գևորգյանի</w:t>
      </w:r>
      <w:r w:rsidRPr="00D41FF6">
        <w:rPr>
          <w:rStyle w:val="FootnoteReference"/>
          <w:rFonts w:ascii="GHEA Mariam" w:hAnsi="GHEA Mariam"/>
          <w:i/>
          <w:iCs/>
          <w:sz w:val="24"/>
          <w:szCs w:val="24"/>
          <w:shd w:val="clear" w:color="auto" w:fill="FFFFFF"/>
          <w:lang w:val="hy-AM"/>
        </w:rPr>
        <w:footnoteReference w:id="5"/>
      </w:r>
      <w:r w:rsidRPr="00D41FF6">
        <w:rPr>
          <w:rFonts w:ascii="GHEA Mariam" w:hAnsi="GHEA Mariam"/>
          <w:i/>
          <w:iCs/>
          <w:sz w:val="24"/>
          <w:szCs w:val="24"/>
          <w:shd w:val="clear" w:color="auto" w:fill="FFFFFF"/>
          <w:lang w:val="hy-AM"/>
        </w:rPr>
        <w:t>, Հարություն Խաչատրյանի</w:t>
      </w:r>
      <w:r w:rsidRPr="00D41FF6">
        <w:rPr>
          <w:rStyle w:val="FootnoteReference"/>
          <w:rFonts w:ascii="GHEA Mariam" w:hAnsi="GHEA Mariam"/>
          <w:i/>
          <w:iCs/>
          <w:sz w:val="24"/>
          <w:szCs w:val="24"/>
          <w:shd w:val="clear" w:color="auto" w:fill="FFFFFF"/>
          <w:lang w:val="hy-AM"/>
        </w:rPr>
        <w:footnoteReference w:id="6"/>
      </w:r>
      <w:r w:rsidRPr="00D41FF6">
        <w:rPr>
          <w:rFonts w:ascii="GHEA Mariam" w:hAnsi="GHEA Mariam"/>
          <w:sz w:val="24"/>
          <w:szCs w:val="24"/>
          <w:shd w:val="clear" w:color="auto" w:fill="FFFFFF"/>
          <w:lang w:val="hy-AM"/>
        </w:rPr>
        <w:t xml:space="preserve"> գործերով արտահայտված իրավական դիրքորոշումները՝ Վճռաբեկ դատարանն </w:t>
      </w:r>
      <w:r w:rsidRPr="00D41FF6">
        <w:rPr>
          <w:rFonts w:ascii="GHEA Mariam" w:hAnsi="GHEA Mariam"/>
          <w:i/>
          <w:iCs/>
          <w:sz w:val="24"/>
          <w:szCs w:val="24"/>
          <w:shd w:val="clear" w:color="auto" w:fill="FFFFFF"/>
          <w:lang w:val="hy-AM"/>
        </w:rPr>
        <w:t xml:space="preserve">Էդգար Եղիազարյանի </w:t>
      </w:r>
      <w:r w:rsidRPr="00D41FF6">
        <w:rPr>
          <w:rFonts w:ascii="GHEA Mariam" w:hAnsi="GHEA Mariam"/>
          <w:sz w:val="24"/>
          <w:szCs w:val="24"/>
          <w:shd w:val="clear" w:color="auto" w:fill="FFFFFF"/>
          <w:lang w:val="hy-AM"/>
        </w:rPr>
        <w:t>գործով իր որոշման մեջ ընդգծել է, որ իրավասու մարմինը պետք է ներկայացնի փաստեր կամ տեղեկություններ, որոնք կհամոզեն դատարանին, որ անձը հիմնավոր կերպով է կասկածվում (մեղադրվում) ենթադրյալ հանցագործության կատարման մեջ։ Այսինքն՝ քրեական հետապնդման մարմինները պետք է ներկայացնեն կասկածը հիմնավորող որոշակի փաստական հանգամանքներ, իսկ դրա վերաբերյալ դատարանի հետևությունները պետք է լինեն պատճառաբանված և, միևնույն ժամանակ, չպետք է պարունակեն իրավական գնահատականներ անձի մեղավորության կամ անմեղության հարցի առնչությամբ</w:t>
      </w:r>
      <w:r w:rsidRPr="00D41FF6">
        <w:rPr>
          <w:rStyle w:val="FootnoteReference"/>
          <w:rFonts w:ascii="GHEA Mariam" w:hAnsi="GHEA Mariam"/>
          <w:sz w:val="24"/>
          <w:szCs w:val="24"/>
          <w:shd w:val="clear" w:color="auto" w:fill="FFFFFF"/>
          <w:lang w:val="hy-AM"/>
        </w:rPr>
        <w:footnoteReference w:id="7"/>
      </w:r>
      <w:r w:rsidRPr="00D41FF6">
        <w:rPr>
          <w:rFonts w:ascii="GHEA Mariam" w:hAnsi="GHEA Mariam"/>
          <w:sz w:val="24"/>
          <w:szCs w:val="24"/>
          <w:shd w:val="clear" w:color="auto" w:fill="FFFFFF"/>
          <w:lang w:val="hy-AM"/>
        </w:rPr>
        <w:t>։</w:t>
      </w:r>
      <w:r w:rsidRPr="00D41FF6">
        <w:rPr>
          <w:rFonts w:ascii="GHEA Mariam" w:hAnsi="GHEA Mariam"/>
          <w:sz w:val="24"/>
          <w:szCs w:val="24"/>
          <w:shd w:val="clear" w:color="auto" w:fill="FFFFFF"/>
          <w:lang w:val="hy-AM"/>
        </w:rPr>
        <w:tab/>
      </w:r>
      <w:r w:rsidRPr="00D41FF6">
        <w:rPr>
          <w:rFonts w:ascii="GHEA Mariam" w:hAnsi="GHEA Mariam"/>
          <w:sz w:val="24"/>
          <w:szCs w:val="24"/>
          <w:shd w:val="clear" w:color="auto" w:fill="FFFFFF"/>
          <w:lang w:val="hy-AM"/>
        </w:rPr>
        <w:tab/>
      </w:r>
    </w:p>
    <w:p w14:paraId="6DEB1501" w14:textId="2E65BEA7" w:rsidR="007D17F4" w:rsidRPr="00D41FF6" w:rsidRDefault="00181B88" w:rsidP="007D17F4">
      <w:pPr>
        <w:tabs>
          <w:tab w:val="left" w:pos="567"/>
        </w:tabs>
        <w:spacing w:after="0" w:line="360" w:lineRule="auto"/>
        <w:ind w:firstLine="567"/>
        <w:jc w:val="both"/>
        <w:rPr>
          <w:rFonts w:ascii="GHEA Mariam" w:hAnsi="GHEA Mariam"/>
          <w:sz w:val="24"/>
          <w:szCs w:val="24"/>
          <w:shd w:val="clear" w:color="auto" w:fill="FFFFFF"/>
          <w:lang w:val="hy-AM"/>
        </w:rPr>
      </w:pPr>
      <w:r w:rsidRPr="00D41FF6">
        <w:rPr>
          <w:rFonts w:ascii="GHEA Mariam" w:hAnsi="GHEA Mariam"/>
          <w:sz w:val="24"/>
          <w:szCs w:val="24"/>
          <w:shd w:val="clear" w:color="auto" w:fill="FFFFFF"/>
          <w:lang w:val="hy-AM"/>
        </w:rPr>
        <w:t>1</w:t>
      </w:r>
      <w:r w:rsidR="00FF5489">
        <w:rPr>
          <w:rFonts w:ascii="GHEA Mariam" w:hAnsi="GHEA Mariam"/>
          <w:sz w:val="24"/>
          <w:szCs w:val="24"/>
          <w:shd w:val="clear" w:color="auto" w:fill="FFFFFF"/>
          <w:lang w:val="hy-AM"/>
        </w:rPr>
        <w:t>7</w:t>
      </w:r>
      <w:r w:rsidR="007D17F4" w:rsidRPr="00D41FF6">
        <w:rPr>
          <w:rFonts w:ascii="GHEA Mariam" w:hAnsi="GHEA Mariam"/>
          <w:sz w:val="24"/>
          <w:szCs w:val="24"/>
          <w:shd w:val="clear" w:color="auto" w:fill="FFFFFF"/>
          <w:lang w:val="hy-AM"/>
        </w:rPr>
        <w:t>. Վճռաբեկ դատարանը վերոնշյալ որոշմամբ, ի թիվս այլնի, ընդգծել է հետևյալ հանգամանքները՝</w:t>
      </w:r>
    </w:p>
    <w:p w14:paraId="6E91C2C5" w14:textId="77777777" w:rsidR="007D17F4" w:rsidRPr="00D41FF6" w:rsidRDefault="007D17F4" w:rsidP="007D17F4">
      <w:pPr>
        <w:tabs>
          <w:tab w:val="left" w:pos="567"/>
        </w:tabs>
        <w:spacing w:after="0" w:line="360" w:lineRule="auto"/>
        <w:ind w:firstLine="567"/>
        <w:jc w:val="both"/>
        <w:rPr>
          <w:rFonts w:ascii="GHEA Mariam" w:hAnsi="GHEA Mariam"/>
          <w:sz w:val="24"/>
          <w:szCs w:val="24"/>
          <w:shd w:val="clear" w:color="auto" w:fill="FFFFFF"/>
          <w:lang w:val="hy-AM"/>
        </w:rPr>
      </w:pPr>
      <w:r w:rsidRPr="00D41FF6">
        <w:rPr>
          <w:rFonts w:ascii="GHEA Mariam" w:hAnsi="GHEA Mariam"/>
          <w:sz w:val="24"/>
          <w:szCs w:val="24"/>
          <w:shd w:val="clear" w:color="auto" w:fill="FFFFFF"/>
          <w:lang w:val="hy-AM"/>
        </w:rPr>
        <w:lastRenderedPageBreak/>
        <w:t xml:space="preserve">- հիմնավոր կասկածը չի պահանջում կատարված արարքի մեջ մեղադրյալի մեղավորությունն ապացուցող՝ հիմնավոր կասկածից վեր ապացուցման չափանիշին համապատասխան բավարար փաստերի առկայություն, այնուամենայնիվ, «կասկածը» պետք է լինի ողջամիտ, այն պետք է հիմնված լինի օրենքով սահմանված կարգով ձեռքբերված որոշակի փաստական տվյալների վրա (որոնք կվկայեն կատարված արարքին անձի առնչությունը և դեպքի, իրադարձության համընկնումն այն հանցանքին, որի առերևույթ կատարման մեջ անձը կասկածվում (մեղադրվում է), իսկ դրա առկայության կամ բացակայության վերաբերյալ դատարանի հետևությունները պետք է լինեն հիմնավորված և պատճառաբանված, </w:t>
      </w:r>
    </w:p>
    <w:p w14:paraId="63BCF5E0" w14:textId="48368E48" w:rsidR="00CF48E1" w:rsidRPr="00D41FF6" w:rsidRDefault="007D17F4" w:rsidP="00CF48E1">
      <w:pPr>
        <w:tabs>
          <w:tab w:val="left" w:pos="567"/>
        </w:tabs>
        <w:spacing w:after="0" w:line="360" w:lineRule="auto"/>
        <w:ind w:firstLine="567"/>
        <w:jc w:val="both"/>
        <w:rPr>
          <w:rFonts w:ascii="GHEA Mariam" w:hAnsi="GHEA Mariam"/>
          <w:color w:val="000000"/>
          <w:sz w:val="24"/>
          <w:szCs w:val="24"/>
          <w:shd w:val="clear" w:color="auto" w:fill="FFFFFF"/>
          <w:lang w:val="hy-AM"/>
        </w:rPr>
      </w:pPr>
      <w:r w:rsidRPr="00D41FF6">
        <w:rPr>
          <w:rFonts w:ascii="GHEA Mariam" w:hAnsi="GHEA Mariam"/>
          <w:sz w:val="24"/>
          <w:szCs w:val="24"/>
          <w:shd w:val="clear" w:color="auto" w:fill="FFFFFF"/>
          <w:lang w:val="hy-AM"/>
        </w:rPr>
        <w:t>- մինչդատական վարույթի նկատմամբ դատական վերահսկողություն իրականացնելիս, մասնավորապես՝ կալանավորման վերաբերյալ միջնորդությունը քննելիս դատարանն իրավասու չէ քննարկման առարկա դարձնելու այնպիսի հարցեր, որոնք դուրս են այդ պահին իր առջև դրված խնդիրների շրջանակից</w:t>
      </w:r>
      <w:r w:rsidRPr="00D41FF6">
        <w:rPr>
          <w:rStyle w:val="FootnoteReference"/>
          <w:rFonts w:ascii="GHEA Mariam" w:hAnsi="GHEA Mariam"/>
          <w:sz w:val="24"/>
          <w:szCs w:val="24"/>
          <w:shd w:val="clear" w:color="auto" w:fill="FFFFFF"/>
          <w:lang w:val="hy-AM"/>
        </w:rPr>
        <w:footnoteReference w:id="8"/>
      </w:r>
      <w:r w:rsidRPr="00D41FF6">
        <w:rPr>
          <w:rFonts w:ascii="GHEA Mariam" w:hAnsi="GHEA Mariam"/>
          <w:sz w:val="24"/>
          <w:szCs w:val="24"/>
          <w:shd w:val="clear" w:color="auto" w:fill="FFFFFF"/>
          <w:lang w:val="hy-AM"/>
        </w:rPr>
        <w:t xml:space="preserve">, ուստիև հիմնավոր կասկածի առկայությունը ստուգելիս դատարանն իրավասու չէ կանխորոշելու մեղքի հարցը, իրավական գնահատական տալու անձի մեղավորությանը կամ անմեղությանը, անմիջականորեն փաստելու անձի արարքում հանցակազմի առկայությունը կամ բացակայությունը։ Միևնույն ժամանակ, դատարանը, վերոգրյալ հարցերի շուրջ իրավական գնահատականներ չտալով, իրավասու է որոշում կայացնել կալանավորումը որպես խափանման միջոց ընտրելու կամ ժամկետը երկարացնելու կամ վերահաստատելու վերաբերյալ քրեական հետապնդման մարմնի ներկայացրած միջնորդությունը մերժելու մասին` այն դեպքում, երբ հավաստում է քրեական գործով վարույթը բացառող հանգամանքի առերևույթ առկայությունը և դրա հնարավոր կիրառելիությունը։ Ընդ որում, քրեական գործով վարույթը բացառող այդ հանգամանքի առերևույթ առկայության մասին վկայությունը պետք է լինի ոչ թե ներկայացված նյութերի, այդ թվում՝ ապացույցների` գործն ըստ էության քննելու և լուծելու ժամանակ պահանջվող աստիճանի չափ բազմակողմանի և </w:t>
      </w:r>
      <w:r w:rsidRPr="00D41FF6">
        <w:rPr>
          <w:rFonts w:ascii="GHEA Mariam" w:hAnsi="GHEA Mariam"/>
          <w:sz w:val="24"/>
          <w:szCs w:val="24"/>
          <w:shd w:val="clear" w:color="auto" w:fill="FFFFFF"/>
          <w:lang w:val="hy-AM"/>
        </w:rPr>
        <w:lastRenderedPageBreak/>
        <w:t>խորը վերլուծության արդյունք, այլ այդպիսի վկայությունը պետք է հիմնված լինի ներկայացված նյութերից բխող համեմատաբար ակնհայտ փաստերի վրա (օրինակ՝ արարքը, որի կատարման մեջ մեղադրվում է անձը, դրա կատարման պահին հանցագործություն չի համարվել</w:t>
      </w:r>
      <w:r w:rsidRPr="00D41FF6">
        <w:rPr>
          <w:rStyle w:val="FootnoteReference"/>
          <w:rFonts w:ascii="GHEA Mariam" w:hAnsi="GHEA Mariam"/>
          <w:sz w:val="24"/>
          <w:szCs w:val="24"/>
          <w:shd w:val="clear" w:color="auto" w:fill="FFFFFF"/>
          <w:lang w:val="hy-AM"/>
        </w:rPr>
        <w:footnoteReference w:id="9"/>
      </w:r>
      <w:r w:rsidRPr="00D41FF6">
        <w:rPr>
          <w:rFonts w:ascii="GHEA Mariam" w:hAnsi="GHEA Mariam"/>
          <w:sz w:val="24"/>
          <w:szCs w:val="24"/>
          <w:shd w:val="clear" w:color="auto" w:fill="FFFFFF"/>
          <w:lang w:val="hy-AM"/>
        </w:rPr>
        <w:t>, կամ որպես մեղադրյալ է ներգրավվել քրեական պատասխանատվության ենթարկվելու տարիքի չհասած անձը, կամ անցել են վաղեմության ժամկետները, ընդունվել է համաներման ակտ և այլն)</w:t>
      </w:r>
      <w:r w:rsidRPr="00D41FF6">
        <w:rPr>
          <w:rStyle w:val="FootnoteReference"/>
          <w:rFonts w:ascii="GHEA Mariam" w:hAnsi="GHEA Mariam"/>
          <w:sz w:val="24"/>
          <w:szCs w:val="24"/>
          <w:shd w:val="clear" w:color="auto" w:fill="FFFFFF"/>
          <w:lang w:val="hy-AM"/>
        </w:rPr>
        <w:footnoteReference w:id="10"/>
      </w:r>
      <w:r w:rsidRPr="00D41FF6">
        <w:rPr>
          <w:rFonts w:ascii="GHEA Mariam" w:hAnsi="GHEA Mariam"/>
          <w:sz w:val="24"/>
          <w:szCs w:val="24"/>
          <w:shd w:val="clear" w:color="auto" w:fill="FFFFFF"/>
          <w:lang w:val="hy-AM"/>
        </w:rPr>
        <w:t>։</w:t>
      </w:r>
      <w:r w:rsidRPr="00D41FF6">
        <w:rPr>
          <w:rFonts w:ascii="GHEA Mariam" w:hAnsi="GHEA Mariam"/>
          <w:sz w:val="24"/>
          <w:szCs w:val="24"/>
          <w:shd w:val="clear" w:color="auto" w:fill="FFFFFF"/>
          <w:lang w:val="hy-AM"/>
        </w:rPr>
        <w:tab/>
      </w:r>
      <w:r w:rsidR="00163BCA" w:rsidRPr="00D41FF6">
        <w:rPr>
          <w:rFonts w:ascii="GHEA Mariam" w:hAnsi="GHEA Mariam"/>
          <w:color w:val="000000"/>
          <w:sz w:val="24"/>
          <w:szCs w:val="24"/>
          <w:shd w:val="clear" w:color="auto" w:fill="FFFFFF"/>
          <w:lang w:val="hy-AM"/>
        </w:rPr>
        <w:t>1</w:t>
      </w:r>
      <w:r w:rsidR="00FF5489">
        <w:rPr>
          <w:rFonts w:ascii="GHEA Mariam" w:hAnsi="GHEA Mariam"/>
          <w:color w:val="000000"/>
          <w:sz w:val="24"/>
          <w:szCs w:val="24"/>
          <w:shd w:val="clear" w:color="auto" w:fill="FFFFFF"/>
          <w:lang w:val="hy-AM"/>
        </w:rPr>
        <w:t>8</w:t>
      </w:r>
      <w:r w:rsidR="00CF48E1" w:rsidRPr="00D41FF6">
        <w:rPr>
          <w:rFonts w:ascii="GHEA Mariam" w:hAnsi="GHEA Mariam"/>
          <w:color w:val="000000"/>
          <w:sz w:val="24"/>
          <w:szCs w:val="24"/>
          <w:shd w:val="clear" w:color="auto" w:fill="FFFFFF"/>
          <w:lang w:val="hy-AM"/>
        </w:rPr>
        <w:t xml:space="preserve">. </w:t>
      </w:r>
      <w:r w:rsidR="00CF48E1" w:rsidRPr="00D41FF6">
        <w:rPr>
          <w:rFonts w:ascii="GHEA Mariam" w:hAnsi="GHEA Mariam" w:cs="GHEA Mariam"/>
          <w:color w:val="000000"/>
          <w:sz w:val="24"/>
          <w:szCs w:val="24"/>
          <w:shd w:val="clear" w:color="auto" w:fill="FFFFFF"/>
          <w:lang w:val="hy-AM"/>
        </w:rPr>
        <w:t>Սույն</w:t>
      </w:r>
      <w:r w:rsidR="00CF48E1" w:rsidRPr="00D41FF6">
        <w:rPr>
          <w:rFonts w:ascii="GHEA Mariam" w:hAnsi="GHEA Mariam"/>
          <w:color w:val="000000"/>
          <w:sz w:val="24"/>
          <w:szCs w:val="24"/>
          <w:shd w:val="clear" w:color="auto" w:fill="FFFFFF"/>
          <w:lang w:val="hy-AM"/>
        </w:rPr>
        <w:t xml:space="preserve"> </w:t>
      </w:r>
      <w:r w:rsidR="00CF48E1" w:rsidRPr="00D41FF6">
        <w:rPr>
          <w:rFonts w:ascii="GHEA Mariam" w:hAnsi="GHEA Mariam" w:cs="GHEA Mariam"/>
          <w:color w:val="000000"/>
          <w:sz w:val="24"/>
          <w:szCs w:val="24"/>
          <w:shd w:val="clear" w:color="auto" w:fill="FFFFFF"/>
          <w:lang w:val="hy-AM"/>
        </w:rPr>
        <w:t>գործի</w:t>
      </w:r>
      <w:r w:rsidR="00CF48E1" w:rsidRPr="00D41FF6">
        <w:rPr>
          <w:rFonts w:ascii="GHEA Mariam" w:hAnsi="GHEA Mariam"/>
          <w:color w:val="000000"/>
          <w:sz w:val="24"/>
          <w:szCs w:val="24"/>
          <w:shd w:val="clear" w:color="auto" w:fill="FFFFFF"/>
          <w:lang w:val="hy-AM"/>
        </w:rPr>
        <w:t xml:space="preserve"> </w:t>
      </w:r>
      <w:r w:rsidR="00CF48E1" w:rsidRPr="00D41FF6">
        <w:rPr>
          <w:rFonts w:ascii="GHEA Mariam" w:hAnsi="GHEA Mariam" w:cs="GHEA Mariam"/>
          <w:color w:val="000000"/>
          <w:sz w:val="24"/>
          <w:szCs w:val="24"/>
          <w:shd w:val="clear" w:color="auto" w:fill="FFFFFF"/>
          <w:lang w:val="hy-AM"/>
        </w:rPr>
        <w:t>նյութերի</w:t>
      </w:r>
      <w:r w:rsidR="00CF48E1" w:rsidRPr="00D41FF6">
        <w:rPr>
          <w:rFonts w:ascii="GHEA Mariam" w:hAnsi="GHEA Mariam"/>
          <w:color w:val="000000"/>
          <w:sz w:val="24"/>
          <w:szCs w:val="24"/>
          <w:shd w:val="clear" w:color="auto" w:fill="FFFFFF"/>
          <w:lang w:val="hy-AM"/>
        </w:rPr>
        <w:t xml:space="preserve"> </w:t>
      </w:r>
      <w:r w:rsidR="00CF48E1" w:rsidRPr="00D41FF6">
        <w:rPr>
          <w:rFonts w:ascii="GHEA Mariam" w:hAnsi="GHEA Mariam" w:cs="GHEA Mariam"/>
          <w:color w:val="000000"/>
          <w:sz w:val="24"/>
          <w:szCs w:val="24"/>
          <w:shd w:val="clear" w:color="auto" w:fill="FFFFFF"/>
          <w:lang w:val="hy-AM"/>
        </w:rPr>
        <w:t>ուսումնասիրությունից</w:t>
      </w:r>
      <w:r w:rsidR="00CF48E1" w:rsidRPr="00D41FF6">
        <w:rPr>
          <w:rFonts w:ascii="GHEA Mariam" w:hAnsi="GHEA Mariam"/>
          <w:color w:val="000000"/>
          <w:sz w:val="24"/>
          <w:szCs w:val="24"/>
          <w:shd w:val="clear" w:color="auto" w:fill="FFFFFF"/>
          <w:lang w:val="hy-AM"/>
        </w:rPr>
        <w:t xml:space="preserve"> </w:t>
      </w:r>
      <w:r w:rsidR="00CF48E1" w:rsidRPr="00D41FF6">
        <w:rPr>
          <w:rFonts w:ascii="GHEA Mariam" w:hAnsi="GHEA Mariam" w:cs="GHEA Mariam"/>
          <w:color w:val="000000"/>
          <w:sz w:val="24"/>
          <w:szCs w:val="24"/>
          <w:shd w:val="clear" w:color="auto" w:fill="FFFFFF"/>
          <w:lang w:val="hy-AM"/>
        </w:rPr>
        <w:t>երևում</w:t>
      </w:r>
      <w:r w:rsidR="00CF48E1" w:rsidRPr="00D41FF6">
        <w:rPr>
          <w:rFonts w:ascii="GHEA Mariam" w:hAnsi="GHEA Mariam"/>
          <w:color w:val="000000"/>
          <w:sz w:val="24"/>
          <w:szCs w:val="24"/>
          <w:shd w:val="clear" w:color="auto" w:fill="FFFFFF"/>
          <w:lang w:val="hy-AM"/>
        </w:rPr>
        <w:t xml:space="preserve"> </w:t>
      </w:r>
      <w:r w:rsidR="00CF48E1" w:rsidRPr="00D41FF6">
        <w:rPr>
          <w:rFonts w:ascii="GHEA Mariam" w:hAnsi="GHEA Mariam" w:cs="GHEA Mariam"/>
          <w:color w:val="000000"/>
          <w:sz w:val="24"/>
          <w:szCs w:val="24"/>
          <w:shd w:val="clear" w:color="auto" w:fill="FFFFFF"/>
          <w:lang w:val="hy-AM"/>
        </w:rPr>
        <w:t>է</w:t>
      </w:r>
      <w:r w:rsidR="00CF48E1" w:rsidRPr="00D41FF6">
        <w:rPr>
          <w:rFonts w:ascii="GHEA Mariam" w:hAnsi="GHEA Mariam"/>
          <w:color w:val="000000"/>
          <w:sz w:val="24"/>
          <w:szCs w:val="24"/>
          <w:shd w:val="clear" w:color="auto" w:fill="FFFFFF"/>
          <w:lang w:val="hy-AM"/>
        </w:rPr>
        <w:t>, որ՝</w:t>
      </w:r>
    </w:p>
    <w:p w14:paraId="1D972B16" w14:textId="21673C42" w:rsidR="00CF48E1" w:rsidRPr="00D41FF6" w:rsidRDefault="00CF48E1" w:rsidP="00CF48E1">
      <w:pPr>
        <w:tabs>
          <w:tab w:val="left" w:pos="567"/>
        </w:tabs>
        <w:spacing w:after="0" w:line="360" w:lineRule="auto"/>
        <w:ind w:firstLine="567"/>
        <w:jc w:val="both"/>
        <w:rPr>
          <w:rFonts w:ascii="GHEA Mariam" w:hAnsi="GHEA Mariam" w:cs="Sylfaen"/>
          <w:iCs/>
          <w:sz w:val="24"/>
          <w:szCs w:val="24"/>
          <w:lang w:val="hy-AM"/>
        </w:rPr>
      </w:pPr>
      <w:r w:rsidRPr="00D41FF6">
        <w:rPr>
          <w:rFonts w:ascii="GHEA Mariam" w:hAnsi="GHEA Mariam" w:cs="Tahoma"/>
          <w:sz w:val="24"/>
          <w:szCs w:val="24"/>
          <w:lang w:val="hy-AM"/>
        </w:rPr>
        <w:t xml:space="preserve">- </w:t>
      </w:r>
      <w:r w:rsidRPr="00D41FF6">
        <w:rPr>
          <w:rFonts w:ascii="GHEA Mariam" w:hAnsi="GHEA Mariam" w:cs="Sylfaen"/>
          <w:iCs/>
          <w:sz w:val="24"/>
          <w:szCs w:val="24"/>
          <w:lang w:val="hy-AM"/>
        </w:rPr>
        <w:t xml:space="preserve">Առաջին ատյանի դատարանը, </w:t>
      </w:r>
      <w:r w:rsidR="00D734B0" w:rsidRPr="00D41FF6">
        <w:rPr>
          <w:rFonts w:ascii="GHEA Mariam" w:hAnsi="GHEA Mariam" w:cs="Sylfaen"/>
          <w:iCs/>
          <w:sz w:val="24"/>
          <w:szCs w:val="24"/>
          <w:lang w:val="hy-AM"/>
        </w:rPr>
        <w:t>2023 թվականի օգոստոսի 5-ի որոշմամբ</w:t>
      </w:r>
      <w:r w:rsidRPr="00D41FF6">
        <w:rPr>
          <w:rFonts w:ascii="GHEA Mariam" w:hAnsi="GHEA Mariam" w:cs="Sylfaen"/>
          <w:iCs/>
          <w:sz w:val="24"/>
          <w:szCs w:val="24"/>
          <w:lang w:val="hy-AM"/>
        </w:rPr>
        <w:t xml:space="preserve"> </w:t>
      </w:r>
      <w:r w:rsidR="00D734B0" w:rsidRPr="00D41FF6">
        <w:rPr>
          <w:rFonts w:ascii="GHEA Mariam" w:hAnsi="GHEA Mariam" w:cs="Sylfaen"/>
          <w:iCs/>
          <w:sz w:val="24"/>
          <w:szCs w:val="24"/>
          <w:lang w:val="hy-AM"/>
        </w:rPr>
        <w:t xml:space="preserve">հաստատել է </w:t>
      </w:r>
      <w:r w:rsidRPr="00D41FF6">
        <w:rPr>
          <w:rFonts w:ascii="GHEA Mariam" w:hAnsi="GHEA Mariam" w:cs="Sylfaen"/>
          <w:iCs/>
          <w:sz w:val="24"/>
          <w:szCs w:val="24"/>
          <w:lang w:val="hy-AM"/>
        </w:rPr>
        <w:t>Վ.Մարտիրոսյանին մեղսագրվ</w:t>
      </w:r>
      <w:r w:rsidR="00D734B0" w:rsidRPr="00D41FF6">
        <w:rPr>
          <w:rFonts w:ascii="GHEA Mariam" w:hAnsi="GHEA Mariam" w:cs="Sylfaen"/>
          <w:iCs/>
          <w:sz w:val="24"/>
          <w:szCs w:val="24"/>
          <w:lang w:val="hy-AM"/>
        </w:rPr>
        <w:t>ող արարքների կատարման հիմնավոր կասկածը և կալանքի հիմքերի առկայությունը և մասնակի բավարարելով նախաքննական մարմնի միջնորդությունը՝ Վ</w:t>
      </w:r>
      <w:r w:rsidR="00D734B0" w:rsidRPr="00D41FF6">
        <w:rPr>
          <w:rFonts w:ascii="Cambria Math" w:hAnsi="Cambria Math" w:cs="Cambria Math"/>
          <w:iCs/>
          <w:sz w:val="24"/>
          <w:szCs w:val="24"/>
          <w:lang w:val="hy-AM"/>
        </w:rPr>
        <w:t>․</w:t>
      </w:r>
      <w:r w:rsidR="00D734B0" w:rsidRPr="00D41FF6">
        <w:rPr>
          <w:rFonts w:ascii="GHEA Mariam" w:hAnsi="GHEA Mariam" w:cs="Sylfaen"/>
          <w:iCs/>
          <w:sz w:val="24"/>
          <w:szCs w:val="24"/>
          <w:lang w:val="hy-AM"/>
        </w:rPr>
        <w:t>Մարտիրոսյանի նկատմամբ որպես խափանման միջոց է կիրառել կալանքը մեկ ամիս ժամկետով</w:t>
      </w:r>
      <w:r w:rsidRPr="00D41FF6">
        <w:rPr>
          <w:rStyle w:val="FootnoteReference"/>
          <w:rFonts w:ascii="GHEA Mariam" w:hAnsi="GHEA Mariam" w:cs="Tahoma"/>
          <w:iCs/>
          <w:sz w:val="24"/>
          <w:szCs w:val="24"/>
          <w:lang w:val="hy-AM"/>
        </w:rPr>
        <w:footnoteReference w:id="11"/>
      </w:r>
      <w:r w:rsidRPr="00D41FF6">
        <w:rPr>
          <w:rFonts w:ascii="GHEA Mariam" w:hAnsi="GHEA Mariam" w:cs="Sylfaen"/>
          <w:iCs/>
          <w:sz w:val="24"/>
          <w:szCs w:val="24"/>
          <w:lang w:val="hy-AM"/>
        </w:rPr>
        <w:t>:</w:t>
      </w:r>
    </w:p>
    <w:p w14:paraId="4B5C9FF7" w14:textId="58480B31" w:rsidR="00CF48E1" w:rsidRPr="00D41FF6" w:rsidRDefault="00CF48E1" w:rsidP="00CF48E1">
      <w:pPr>
        <w:tabs>
          <w:tab w:val="left" w:pos="567"/>
        </w:tabs>
        <w:spacing w:after="0" w:line="360" w:lineRule="auto"/>
        <w:ind w:firstLine="567"/>
        <w:jc w:val="both"/>
        <w:rPr>
          <w:rFonts w:ascii="GHEA Mariam" w:hAnsi="GHEA Mariam" w:cs="Sylfaen"/>
          <w:iCs/>
          <w:sz w:val="24"/>
          <w:szCs w:val="24"/>
          <w:lang w:val="hy-AM"/>
        </w:rPr>
      </w:pPr>
      <w:r w:rsidRPr="00D41FF6">
        <w:rPr>
          <w:rFonts w:ascii="GHEA Mariam" w:hAnsi="GHEA Mariam" w:cs="Sylfaen"/>
          <w:iCs/>
          <w:sz w:val="24"/>
          <w:szCs w:val="24"/>
          <w:lang w:val="hy-AM"/>
        </w:rPr>
        <w:t xml:space="preserve">- </w:t>
      </w:r>
      <w:r w:rsidRPr="00D41FF6">
        <w:rPr>
          <w:rFonts w:ascii="GHEA Mariam" w:hAnsi="GHEA Mariam"/>
          <w:iCs/>
          <w:color w:val="000000"/>
          <w:sz w:val="24"/>
          <w:szCs w:val="24"/>
          <w:shd w:val="clear" w:color="auto" w:fill="FFFFFF"/>
          <w:lang w:val="hy-AM"/>
        </w:rPr>
        <w:t>Վերաքննիչ դատարանը</w:t>
      </w:r>
      <w:r w:rsidR="007B00AF" w:rsidRPr="00D41FF6">
        <w:rPr>
          <w:rFonts w:ascii="GHEA Mariam" w:hAnsi="GHEA Mariam"/>
          <w:iCs/>
          <w:color w:val="000000"/>
          <w:sz w:val="24"/>
          <w:szCs w:val="24"/>
          <w:shd w:val="clear" w:color="auto" w:fill="FFFFFF"/>
          <w:lang w:val="hy-AM"/>
        </w:rPr>
        <w:t>,</w:t>
      </w:r>
      <w:r w:rsidRPr="00D41FF6">
        <w:rPr>
          <w:rFonts w:ascii="GHEA Mariam" w:hAnsi="GHEA Mariam"/>
          <w:iCs/>
          <w:color w:val="000000"/>
          <w:sz w:val="24"/>
          <w:szCs w:val="24"/>
          <w:shd w:val="clear" w:color="auto" w:fill="FFFFFF"/>
          <w:lang w:val="hy-AM"/>
        </w:rPr>
        <w:t xml:space="preserve"> </w:t>
      </w:r>
      <w:r w:rsidR="00CE159B" w:rsidRPr="00D41FF6">
        <w:rPr>
          <w:rFonts w:ascii="GHEA Mariam" w:hAnsi="GHEA Mariam"/>
          <w:iCs/>
          <w:color w:val="000000"/>
          <w:sz w:val="24"/>
          <w:szCs w:val="24"/>
          <w:shd w:val="clear" w:color="auto" w:fill="FFFFFF"/>
          <w:lang w:val="hy-AM"/>
        </w:rPr>
        <w:t>նշելով որ դեռևս 2023 թվականի հուլիսի 12-ին ներկայացված մեղադրանքով Վերաքննիչ դատարանի կողմից 2023 թվականի օգոստոսի 4-ին կայացվել է Մ</w:t>
      </w:r>
      <w:r w:rsidR="00CE159B" w:rsidRPr="00D41FF6">
        <w:rPr>
          <w:rFonts w:ascii="Cambria Math" w:hAnsi="Cambria Math" w:cs="Cambria Math"/>
          <w:iCs/>
          <w:color w:val="000000"/>
          <w:sz w:val="24"/>
          <w:szCs w:val="24"/>
          <w:shd w:val="clear" w:color="auto" w:fill="FFFFFF"/>
          <w:lang w:val="hy-AM"/>
        </w:rPr>
        <w:t>․</w:t>
      </w:r>
      <w:r w:rsidR="00CE159B" w:rsidRPr="00D41FF6">
        <w:rPr>
          <w:rFonts w:ascii="GHEA Mariam" w:hAnsi="GHEA Mariam"/>
          <w:iCs/>
          <w:color w:val="000000"/>
          <w:sz w:val="24"/>
          <w:szCs w:val="24"/>
          <w:shd w:val="clear" w:color="auto" w:fill="FFFFFF"/>
          <w:lang w:val="hy-AM"/>
        </w:rPr>
        <w:t xml:space="preserve">Մարտիրոսյանին կալանքից ազատելու վերաբերյալ որոշում, </w:t>
      </w:r>
      <w:r w:rsidR="007B00AF" w:rsidRPr="00D41FF6">
        <w:rPr>
          <w:rFonts w:ascii="GHEA Mariam" w:hAnsi="GHEA Mariam"/>
          <w:iCs/>
          <w:color w:val="000000"/>
          <w:sz w:val="24"/>
          <w:szCs w:val="24"/>
          <w:shd w:val="clear" w:color="auto" w:fill="FFFFFF"/>
          <w:lang w:val="hy-AM"/>
        </w:rPr>
        <w:t>քննարկել</w:t>
      </w:r>
      <w:r w:rsidR="003C030F" w:rsidRPr="00D41FF6">
        <w:rPr>
          <w:rFonts w:ascii="GHEA Mariam" w:hAnsi="GHEA Mariam"/>
          <w:iCs/>
          <w:color w:val="000000"/>
          <w:sz w:val="24"/>
          <w:szCs w:val="24"/>
          <w:shd w:val="clear" w:color="auto" w:fill="FFFFFF"/>
          <w:lang w:val="hy-AM"/>
        </w:rPr>
        <w:t xml:space="preserve"> </w:t>
      </w:r>
      <w:r w:rsidR="00CE159B" w:rsidRPr="00D41FF6">
        <w:rPr>
          <w:rFonts w:ascii="GHEA Mariam" w:hAnsi="GHEA Mariam"/>
          <w:iCs/>
          <w:color w:val="000000"/>
          <w:sz w:val="24"/>
          <w:szCs w:val="24"/>
          <w:shd w:val="clear" w:color="auto" w:fill="FFFFFF"/>
          <w:lang w:val="hy-AM"/>
        </w:rPr>
        <w:t xml:space="preserve">է միայն </w:t>
      </w:r>
      <w:r w:rsidR="007B00AF" w:rsidRPr="00D41FF6">
        <w:rPr>
          <w:rFonts w:ascii="GHEA Mariam" w:hAnsi="GHEA Mariam"/>
          <w:iCs/>
          <w:color w:val="000000"/>
          <w:sz w:val="24"/>
          <w:szCs w:val="24"/>
          <w:shd w:val="clear" w:color="auto" w:fill="FFFFFF"/>
          <w:lang w:val="hy-AM"/>
        </w:rPr>
        <w:t>Վ</w:t>
      </w:r>
      <w:r w:rsidR="007B00AF" w:rsidRPr="00D41FF6">
        <w:rPr>
          <w:rFonts w:ascii="Cambria Math" w:hAnsi="Cambria Math" w:cs="Cambria Math"/>
          <w:iCs/>
          <w:color w:val="000000"/>
          <w:sz w:val="24"/>
          <w:szCs w:val="24"/>
          <w:shd w:val="clear" w:color="auto" w:fill="FFFFFF"/>
          <w:lang w:val="hy-AM"/>
        </w:rPr>
        <w:t>․</w:t>
      </w:r>
      <w:r w:rsidR="007B00AF" w:rsidRPr="00D41FF6">
        <w:rPr>
          <w:rFonts w:ascii="GHEA Mariam" w:hAnsi="GHEA Mariam"/>
          <w:iCs/>
          <w:color w:val="000000"/>
          <w:sz w:val="24"/>
          <w:szCs w:val="24"/>
          <w:shd w:val="clear" w:color="auto" w:fill="FFFFFF"/>
          <w:lang w:val="hy-AM"/>
        </w:rPr>
        <w:t>Մարտիրոսյանի մեղադրանքի լրացված մասով հիմնավոր կասկածի առկայության հարցը</w:t>
      </w:r>
      <w:r w:rsidR="00CE159B" w:rsidRPr="00D41FF6">
        <w:rPr>
          <w:rFonts w:ascii="GHEA Mariam" w:hAnsi="GHEA Mariam"/>
          <w:iCs/>
          <w:color w:val="000000"/>
          <w:sz w:val="24"/>
          <w:szCs w:val="24"/>
          <w:shd w:val="clear" w:color="auto" w:fill="FFFFFF"/>
          <w:lang w:val="hy-AM"/>
        </w:rPr>
        <w:t xml:space="preserve"> և</w:t>
      </w:r>
      <w:r w:rsidR="007B00AF" w:rsidRPr="00D41FF6">
        <w:rPr>
          <w:rFonts w:ascii="GHEA Mariam" w:hAnsi="GHEA Mariam"/>
          <w:iCs/>
          <w:color w:val="000000"/>
          <w:sz w:val="24"/>
          <w:szCs w:val="24"/>
          <w:shd w:val="clear" w:color="auto" w:fill="FFFFFF"/>
          <w:lang w:val="hy-AM"/>
        </w:rPr>
        <w:t xml:space="preserve"> </w:t>
      </w:r>
      <w:r w:rsidRPr="00D41FF6">
        <w:rPr>
          <w:rFonts w:ascii="GHEA Mariam" w:hAnsi="GHEA Mariam"/>
          <w:iCs/>
          <w:color w:val="000000"/>
          <w:sz w:val="24"/>
          <w:szCs w:val="24"/>
          <w:shd w:val="clear" w:color="auto" w:fill="FFFFFF"/>
          <w:lang w:val="hy-AM"/>
        </w:rPr>
        <w:t>գտել է, որ վարույթն իրականացնող մարմնի կողմից Առաջին ատյանի դատարան ներկայացված նյութերում առկա չէ այնպիսի տեղեկությունների և փաստերի բավարար ամբողջություն, որը հնարավորություն կտար</w:t>
      </w:r>
      <w:r w:rsidR="007B00AF" w:rsidRPr="00D41FF6">
        <w:rPr>
          <w:rFonts w:ascii="GHEA Mariam" w:hAnsi="GHEA Mariam"/>
          <w:iCs/>
          <w:color w:val="000000"/>
          <w:sz w:val="24"/>
          <w:szCs w:val="24"/>
          <w:shd w:val="clear" w:color="auto" w:fill="FFFFFF"/>
          <w:lang w:val="hy-AM"/>
        </w:rPr>
        <w:t xml:space="preserve"> հաստատելու </w:t>
      </w:r>
      <w:r w:rsidRPr="00D41FF6">
        <w:rPr>
          <w:rFonts w:ascii="GHEA Mariam" w:hAnsi="GHEA Mariam"/>
          <w:iCs/>
          <w:color w:val="000000"/>
          <w:sz w:val="24"/>
          <w:szCs w:val="24"/>
          <w:shd w:val="clear" w:color="auto" w:fill="FFFFFF"/>
          <w:lang w:val="hy-AM"/>
        </w:rPr>
        <w:t>Վ.Մարտիրոսյանի</w:t>
      </w:r>
      <w:r w:rsidR="007B00AF" w:rsidRPr="00D41FF6">
        <w:rPr>
          <w:rFonts w:ascii="GHEA Mariam" w:hAnsi="GHEA Mariam"/>
          <w:iCs/>
          <w:color w:val="000000"/>
          <w:sz w:val="24"/>
          <w:szCs w:val="24"/>
          <w:shd w:val="clear" w:color="auto" w:fill="FFFFFF"/>
          <w:lang w:val="hy-AM"/>
        </w:rPr>
        <w:t xml:space="preserve"> կողմից իրեն մեղսագրվող արարքների կատարման հիմնավոր կասկածը</w:t>
      </w:r>
      <w:r w:rsidR="00E86116" w:rsidRPr="00D41FF6">
        <w:rPr>
          <w:rStyle w:val="FootnoteReference"/>
          <w:rFonts w:ascii="GHEA Mariam" w:hAnsi="GHEA Mariam"/>
          <w:iCs/>
          <w:color w:val="000000"/>
          <w:sz w:val="24"/>
          <w:szCs w:val="24"/>
          <w:shd w:val="clear" w:color="auto" w:fill="FFFFFF"/>
          <w:lang w:val="hy-AM"/>
        </w:rPr>
        <w:footnoteReference w:id="12"/>
      </w:r>
      <w:r w:rsidR="007B00AF" w:rsidRPr="00D41FF6">
        <w:rPr>
          <w:rFonts w:ascii="GHEA Mariam" w:hAnsi="GHEA Mariam"/>
          <w:iCs/>
          <w:color w:val="000000"/>
          <w:sz w:val="24"/>
          <w:szCs w:val="24"/>
          <w:shd w:val="clear" w:color="auto" w:fill="FFFFFF"/>
          <w:lang w:val="hy-AM"/>
        </w:rPr>
        <w:t>։</w:t>
      </w:r>
    </w:p>
    <w:p w14:paraId="62CB7431" w14:textId="66761E38" w:rsidR="000D220B" w:rsidRPr="00D41FF6" w:rsidRDefault="00FF5489" w:rsidP="00263595">
      <w:pPr>
        <w:tabs>
          <w:tab w:val="left" w:pos="567"/>
        </w:tabs>
        <w:spacing w:after="0" w:line="360" w:lineRule="auto"/>
        <w:ind w:firstLine="567"/>
        <w:jc w:val="both"/>
        <w:rPr>
          <w:rFonts w:ascii="GHEA Mariam" w:eastAsia="GHEA Mariam" w:hAnsi="GHEA Mariam" w:cs="GHEA Mariam"/>
          <w:sz w:val="24"/>
          <w:szCs w:val="24"/>
          <w:lang w:val="hy-AM"/>
        </w:rPr>
      </w:pPr>
      <w:r>
        <w:rPr>
          <w:rFonts w:ascii="GHEA Mariam" w:hAnsi="GHEA Mariam" w:cs="Sylfaen"/>
          <w:color w:val="000000"/>
          <w:sz w:val="24"/>
          <w:szCs w:val="24"/>
          <w:lang w:val="hy-AM"/>
        </w:rPr>
        <w:t>19</w:t>
      </w:r>
      <w:r w:rsidR="00CF48E1" w:rsidRPr="00D41FF6">
        <w:rPr>
          <w:rFonts w:ascii="GHEA Mariam" w:hAnsi="GHEA Mariam" w:cs="Sylfaen"/>
          <w:color w:val="000000"/>
          <w:sz w:val="24"/>
          <w:szCs w:val="24"/>
          <w:lang w:val="hy-AM"/>
        </w:rPr>
        <w:t xml:space="preserve">. Նախորդ կետում վկայակոչված փաստական հանգամանքները գնահատելով սույն որոշման </w:t>
      </w:r>
      <w:r w:rsidR="00181B88" w:rsidRPr="00D41FF6">
        <w:rPr>
          <w:rFonts w:ascii="GHEA Mariam" w:hAnsi="GHEA Mariam" w:cs="Sylfaen"/>
          <w:color w:val="000000"/>
          <w:sz w:val="24"/>
          <w:szCs w:val="24"/>
          <w:lang w:val="hy-AM"/>
        </w:rPr>
        <w:t>1</w:t>
      </w:r>
      <w:r w:rsidR="00B42035">
        <w:rPr>
          <w:rFonts w:ascii="GHEA Mariam" w:hAnsi="GHEA Mariam" w:cs="Sylfaen"/>
          <w:color w:val="000000"/>
          <w:sz w:val="24"/>
          <w:szCs w:val="24"/>
          <w:lang w:val="hy-AM"/>
        </w:rPr>
        <w:t>5</w:t>
      </w:r>
      <w:r w:rsidR="00CF48E1" w:rsidRPr="00D41FF6">
        <w:rPr>
          <w:rFonts w:ascii="GHEA Mariam" w:hAnsi="GHEA Mariam" w:cs="Sylfaen"/>
          <w:color w:val="000000"/>
          <w:sz w:val="24"/>
          <w:szCs w:val="24"/>
          <w:lang w:val="hy-AM"/>
        </w:rPr>
        <w:t>-</w:t>
      </w:r>
      <w:r w:rsidR="00181B88" w:rsidRPr="00D41FF6">
        <w:rPr>
          <w:rFonts w:ascii="GHEA Mariam" w:hAnsi="GHEA Mariam" w:cs="Sylfaen"/>
          <w:color w:val="000000"/>
          <w:sz w:val="24"/>
          <w:szCs w:val="24"/>
          <w:lang w:val="hy-AM"/>
        </w:rPr>
        <w:t>1</w:t>
      </w:r>
      <w:r w:rsidR="00B42035">
        <w:rPr>
          <w:rFonts w:ascii="GHEA Mariam" w:hAnsi="GHEA Mariam" w:cs="Sylfaen"/>
          <w:color w:val="000000"/>
          <w:sz w:val="24"/>
          <w:szCs w:val="24"/>
          <w:lang w:val="hy-AM"/>
        </w:rPr>
        <w:t>7</w:t>
      </w:r>
      <w:r w:rsidR="00CF48E1" w:rsidRPr="00D41FF6">
        <w:rPr>
          <w:rFonts w:ascii="GHEA Mariam" w:hAnsi="GHEA Mariam" w:cs="Sylfaen"/>
          <w:color w:val="000000"/>
          <w:sz w:val="24"/>
          <w:szCs w:val="24"/>
          <w:lang w:val="hy-AM"/>
        </w:rPr>
        <w:t xml:space="preserve">-րդ </w:t>
      </w:r>
      <w:r w:rsidR="00CF48E1" w:rsidRPr="00D41FF6">
        <w:rPr>
          <w:rFonts w:ascii="GHEA Mariam" w:hAnsi="GHEA Mariam" w:cs="GHEA Mariam"/>
          <w:color w:val="000000"/>
          <w:sz w:val="24"/>
          <w:szCs w:val="24"/>
          <w:lang w:val="hy-AM"/>
        </w:rPr>
        <w:t>կետերում</w:t>
      </w:r>
      <w:r w:rsidR="00CF48E1" w:rsidRPr="00D41FF6">
        <w:rPr>
          <w:rFonts w:ascii="GHEA Mariam" w:hAnsi="GHEA Mariam" w:cs="Sylfaen"/>
          <w:color w:val="000000"/>
          <w:sz w:val="24"/>
          <w:szCs w:val="24"/>
          <w:lang w:val="hy-AM"/>
        </w:rPr>
        <w:t xml:space="preserve"> </w:t>
      </w:r>
      <w:r w:rsidR="00CF48E1" w:rsidRPr="00D41FF6">
        <w:rPr>
          <w:rFonts w:ascii="GHEA Mariam" w:hAnsi="GHEA Mariam" w:cs="GHEA Mariam"/>
          <w:color w:val="000000"/>
          <w:sz w:val="24"/>
          <w:szCs w:val="24"/>
          <w:lang w:val="hy-AM"/>
        </w:rPr>
        <w:t>մե</w:t>
      </w:r>
      <w:r w:rsidR="00CF48E1" w:rsidRPr="00D41FF6">
        <w:rPr>
          <w:rFonts w:ascii="GHEA Mariam" w:hAnsi="GHEA Mariam" w:cs="Sylfaen"/>
          <w:color w:val="000000"/>
          <w:sz w:val="24"/>
          <w:szCs w:val="24"/>
          <w:lang w:val="hy-AM"/>
        </w:rPr>
        <w:t>ջբերված իրավադրույթների և իրավական դիրքորոշումների լույսի ներքո՝ Վճռաբեկ դատարանն արձանագրում է, որ</w:t>
      </w:r>
      <w:r w:rsidR="00846022" w:rsidRPr="00D41FF6">
        <w:rPr>
          <w:rFonts w:ascii="GHEA Mariam" w:hAnsi="GHEA Mariam" w:cs="Sylfaen"/>
          <w:color w:val="000000"/>
          <w:sz w:val="24"/>
          <w:szCs w:val="24"/>
          <w:lang w:val="hy-AM"/>
        </w:rPr>
        <w:t xml:space="preserve"> </w:t>
      </w:r>
      <w:r w:rsidR="00CF48E1" w:rsidRPr="00D41FF6">
        <w:rPr>
          <w:rFonts w:ascii="GHEA Mariam" w:eastAsia="GHEA Mariam" w:hAnsi="GHEA Mariam" w:cs="GHEA Mariam"/>
          <w:sz w:val="24"/>
          <w:szCs w:val="24"/>
          <w:lang w:val="hy-AM"/>
        </w:rPr>
        <w:lastRenderedPageBreak/>
        <w:t>Վ.Մարտիրոսյանի</w:t>
      </w:r>
      <w:r w:rsidR="00846022" w:rsidRPr="00D41FF6">
        <w:rPr>
          <w:rFonts w:ascii="GHEA Mariam" w:eastAsia="GHEA Mariam" w:hAnsi="GHEA Mariam" w:cs="GHEA Mariam"/>
          <w:sz w:val="24"/>
          <w:szCs w:val="24"/>
          <w:lang w:val="hy-AM"/>
        </w:rPr>
        <w:t xml:space="preserve"> կողմից լրացված մեղադրանքի դրվագներով արարքի կատարման հիմնավոր կասկածի բացակայության</w:t>
      </w:r>
      <w:r w:rsidR="00CF48E1" w:rsidRPr="00D41FF6">
        <w:rPr>
          <w:rFonts w:ascii="GHEA Mariam" w:eastAsia="GHEA Mariam" w:hAnsi="GHEA Mariam" w:cs="GHEA Mariam"/>
          <w:sz w:val="24"/>
          <w:szCs w:val="24"/>
          <w:lang w:val="hy-AM"/>
        </w:rPr>
        <w:t xml:space="preserve"> վերաբերյալ հետևության հանգելիս Վերաքննիչ դատարանը պատշաճ իրավական գնահատման չի ենթարկել </w:t>
      </w:r>
      <w:r w:rsidR="00CF48E1" w:rsidRPr="00D41FF6">
        <w:rPr>
          <w:rFonts w:ascii="GHEA Mariam" w:hAnsi="GHEA Mariam"/>
          <w:sz w:val="24"/>
          <w:szCs w:val="24"/>
          <w:shd w:val="clear" w:color="auto" w:fill="FFFFFF"/>
          <w:lang w:val="hy-AM"/>
        </w:rPr>
        <w:t xml:space="preserve">սույն գործում առկա </w:t>
      </w:r>
      <w:r w:rsidR="00CF48E1" w:rsidRPr="00D41FF6">
        <w:rPr>
          <w:rFonts w:ascii="GHEA Mariam" w:eastAsia="GHEA Mariam" w:hAnsi="GHEA Mariam" w:cs="GHEA Mariam"/>
          <w:sz w:val="24"/>
          <w:szCs w:val="24"/>
          <w:lang w:val="hy-AM"/>
        </w:rPr>
        <w:t>մի շարք հանգամանքներ:</w:t>
      </w:r>
    </w:p>
    <w:p w14:paraId="5FC755EF" w14:textId="72727963" w:rsidR="00263595" w:rsidRPr="00D41FF6" w:rsidRDefault="00181B88" w:rsidP="00263595">
      <w:pPr>
        <w:tabs>
          <w:tab w:val="left" w:pos="567"/>
        </w:tabs>
        <w:spacing w:after="0" w:line="360" w:lineRule="auto"/>
        <w:ind w:firstLine="567"/>
        <w:jc w:val="both"/>
        <w:rPr>
          <w:rFonts w:ascii="GHEA Mariam" w:hAnsi="GHEA Mariam" w:cs="Cambria Math"/>
          <w:color w:val="000000"/>
          <w:sz w:val="24"/>
          <w:szCs w:val="24"/>
          <w:lang w:val="hy-AM"/>
        </w:rPr>
      </w:pPr>
      <w:r w:rsidRPr="00D41FF6">
        <w:rPr>
          <w:rFonts w:ascii="GHEA Mariam" w:hAnsi="GHEA Mariam" w:cs="Sylfaen"/>
          <w:color w:val="000000"/>
          <w:sz w:val="24"/>
          <w:szCs w:val="24"/>
          <w:lang w:val="hy-AM"/>
        </w:rPr>
        <w:t>2</w:t>
      </w:r>
      <w:r w:rsidR="00FF5489">
        <w:rPr>
          <w:rFonts w:ascii="GHEA Mariam" w:hAnsi="GHEA Mariam" w:cs="Sylfaen"/>
          <w:color w:val="000000"/>
          <w:sz w:val="24"/>
          <w:szCs w:val="24"/>
          <w:lang w:val="hy-AM"/>
        </w:rPr>
        <w:t>0</w:t>
      </w:r>
      <w:r w:rsidR="00263595" w:rsidRPr="00D41FF6">
        <w:rPr>
          <w:rFonts w:ascii="Cambria Math" w:hAnsi="Cambria Math" w:cs="Cambria Math"/>
          <w:color w:val="000000"/>
          <w:sz w:val="24"/>
          <w:szCs w:val="24"/>
          <w:lang w:val="hy-AM"/>
        </w:rPr>
        <w:t>․</w:t>
      </w:r>
      <w:r w:rsidR="00263595" w:rsidRPr="00D41FF6">
        <w:rPr>
          <w:rFonts w:ascii="GHEA Mariam" w:hAnsi="GHEA Mariam" w:cs="Sylfaen"/>
          <w:color w:val="000000"/>
          <w:sz w:val="24"/>
          <w:szCs w:val="24"/>
          <w:lang w:val="hy-AM"/>
        </w:rPr>
        <w:t xml:space="preserve"> Մասնավորապես Վերաքննիչ դատարանը պատշաճ </w:t>
      </w:r>
      <w:r w:rsidR="00B11E4C" w:rsidRPr="00D41FF6">
        <w:rPr>
          <w:rFonts w:ascii="GHEA Mariam" w:hAnsi="GHEA Mariam" w:cs="Sylfaen"/>
          <w:color w:val="000000"/>
          <w:sz w:val="24"/>
          <w:szCs w:val="24"/>
          <w:lang w:val="hy-AM"/>
        </w:rPr>
        <w:t xml:space="preserve">գնահատման չի </w:t>
      </w:r>
      <w:r w:rsidR="008917ED" w:rsidRPr="00D41FF6">
        <w:rPr>
          <w:rFonts w:ascii="GHEA Mariam" w:hAnsi="GHEA Mariam" w:cs="Sylfaen"/>
          <w:color w:val="000000"/>
          <w:sz w:val="24"/>
          <w:szCs w:val="24"/>
          <w:lang w:val="hy-AM"/>
        </w:rPr>
        <w:t>արժանացրել քննիչի միջնոդրությանը կից</w:t>
      </w:r>
      <w:r w:rsidR="00263595" w:rsidRPr="00D41FF6">
        <w:rPr>
          <w:rFonts w:ascii="GHEA Mariam" w:hAnsi="GHEA Mariam" w:cs="Sylfaen"/>
          <w:color w:val="000000"/>
          <w:sz w:val="24"/>
          <w:szCs w:val="24"/>
          <w:lang w:val="hy-AM"/>
        </w:rPr>
        <w:t xml:space="preserve"> </w:t>
      </w:r>
      <w:r w:rsidR="00B11E4C" w:rsidRPr="00D41FF6">
        <w:rPr>
          <w:rFonts w:ascii="GHEA Mariam" w:hAnsi="GHEA Mariam" w:cs="Sylfaen"/>
          <w:color w:val="000000"/>
          <w:sz w:val="24"/>
          <w:szCs w:val="24"/>
          <w:lang w:val="hy-AM"/>
        </w:rPr>
        <w:t xml:space="preserve">ներկայացված </w:t>
      </w:r>
      <w:r w:rsidR="00263595" w:rsidRPr="00D41FF6">
        <w:rPr>
          <w:rFonts w:ascii="GHEA Mariam" w:hAnsi="GHEA Mariam" w:cs="Sylfaen"/>
          <w:color w:val="000000"/>
          <w:sz w:val="24"/>
          <w:szCs w:val="24"/>
          <w:lang w:val="hy-AM"/>
        </w:rPr>
        <w:t>հետևյալ փաստական տվյալները</w:t>
      </w:r>
      <w:r w:rsidR="00263595" w:rsidRPr="00D41FF6">
        <w:rPr>
          <w:rFonts w:ascii="Cambria Math" w:hAnsi="Cambria Math" w:cs="Cambria Math"/>
          <w:color w:val="000000"/>
          <w:sz w:val="24"/>
          <w:szCs w:val="24"/>
          <w:lang w:val="hy-AM"/>
        </w:rPr>
        <w:t>․</w:t>
      </w:r>
    </w:p>
    <w:p w14:paraId="30EF5941" w14:textId="235E5FAD" w:rsidR="005C7FA1" w:rsidRPr="00D41FF6" w:rsidRDefault="008917ED" w:rsidP="00DA054C">
      <w:pPr>
        <w:tabs>
          <w:tab w:val="left" w:pos="567"/>
        </w:tabs>
        <w:spacing w:after="0" w:line="360" w:lineRule="auto"/>
        <w:ind w:firstLine="567"/>
        <w:jc w:val="both"/>
        <w:rPr>
          <w:rFonts w:ascii="GHEA Mariam" w:hAnsi="GHEA Mariam" w:cs="Cambria Math"/>
          <w:b/>
          <w:bCs/>
          <w:color w:val="000000"/>
          <w:sz w:val="24"/>
          <w:szCs w:val="24"/>
          <w:lang w:val="hy-AM"/>
        </w:rPr>
      </w:pPr>
      <w:r w:rsidRPr="00D41FF6">
        <w:rPr>
          <w:rFonts w:ascii="GHEA Mariam" w:hAnsi="GHEA Mariam" w:cs="Cambria Math"/>
          <w:color w:val="000000"/>
          <w:sz w:val="24"/>
          <w:szCs w:val="24"/>
          <w:lang w:val="hy-AM"/>
        </w:rPr>
        <w:t xml:space="preserve">ա) </w:t>
      </w:r>
      <w:r w:rsidR="005C7FA1" w:rsidRPr="00D41FF6">
        <w:rPr>
          <w:rFonts w:ascii="GHEA Mariam" w:hAnsi="GHEA Mariam" w:cs="Cambria Math"/>
          <w:color w:val="000000"/>
          <w:sz w:val="24"/>
          <w:szCs w:val="24"/>
          <w:lang w:val="hy-AM"/>
        </w:rPr>
        <w:t>«Ներքին դիտում», «Արտաքին դիտում» և «Թվային, այդ թվում՝ հեռախոսային հաղորդակցության վերահսկում» օպերատիվ հետախուզական միջոցառումների արդյունքում ստացված տեղեկությունների զննության արձանագրություններով, պարզվել է, որ «Մասիսի գարուն կարի ֆաբրիկա» ՍՊ ընկերությունը</w:t>
      </w:r>
      <w:r w:rsidR="00D3199D">
        <w:rPr>
          <w:rFonts w:ascii="GHEA Mariam" w:hAnsi="GHEA Mariam" w:cs="Cambria Math"/>
          <w:color w:val="000000"/>
          <w:sz w:val="24"/>
          <w:szCs w:val="24"/>
          <w:lang w:val="hy-AM"/>
        </w:rPr>
        <w:t xml:space="preserve"> </w:t>
      </w:r>
      <w:r w:rsidR="00A942ED" w:rsidRPr="00D41FF6">
        <w:rPr>
          <w:rFonts w:ascii="GHEA Mariam" w:hAnsi="GHEA Mariam" w:cs="Cambria Math"/>
          <w:color w:val="000000"/>
          <w:sz w:val="24"/>
          <w:szCs w:val="24"/>
          <w:lang w:val="hy-AM"/>
        </w:rPr>
        <w:t>(այսուհետ նաև՝ Ընկերություն)</w:t>
      </w:r>
      <w:r w:rsidR="005C7FA1" w:rsidRPr="00D41FF6">
        <w:rPr>
          <w:rFonts w:ascii="GHEA Mariam" w:hAnsi="GHEA Mariam" w:cs="Cambria Math"/>
          <w:color w:val="000000"/>
          <w:sz w:val="24"/>
          <w:szCs w:val="24"/>
          <w:lang w:val="hy-AM"/>
        </w:rPr>
        <w:t xml:space="preserve"> իրականացրել է ներքնակների, համազգեստի, անկողնային պարագաների, կոշիկների և այլ իրերի արտադրություն։ 2022 թվականի ընթացքում Ընկերությունը մասնակցել է ՀՀ պաշտպանության նախարարության կողմից իրականացված զինվորական վերարկուների և ներքնակների գնումների ընթացակարգերին ու ճանաչվել ընտրված մասնակից, որից հետո Ընկերության և ՀՀ ՊՆ-ի միջև 2022 թվականին կնքվել է համապատասխան պայմանագիր: Նշված ընթացակարգերի շրջանակներում ընկերության տնօրեն Վաղինակ Եղիազարյանը նախնական պայմանավորվածություն է ձեոք բերել պաշտոնատար անձ հանդիսացող </w:t>
      </w:r>
      <w:r w:rsidR="00D3199D">
        <w:rPr>
          <w:rFonts w:ascii="GHEA Mariam" w:hAnsi="GHEA Mariam" w:cs="Cambria Math"/>
          <w:color w:val="000000"/>
          <w:sz w:val="24"/>
          <w:szCs w:val="24"/>
          <w:lang w:val="hy-AM"/>
        </w:rPr>
        <w:t xml:space="preserve">ՀՀ ՊՆ իրային բազայի թիվ 98360 զորամասի </w:t>
      </w:r>
      <w:r w:rsidR="005C7FA1" w:rsidRPr="00D41FF6">
        <w:rPr>
          <w:rFonts w:ascii="GHEA Mariam" w:hAnsi="GHEA Mariam" w:cs="Cambria Math"/>
          <w:color w:val="000000"/>
          <w:sz w:val="24"/>
          <w:szCs w:val="24"/>
          <w:lang w:val="hy-AM"/>
        </w:rPr>
        <w:t xml:space="preserve"> հրամանատար Վարդան Մարտիրոսյանի հետ սահմանված տեխնիկական բնութագրերին չհամապատասխանող ապրանքներն անխոչընդոտ ընդունելու դիմաց մատակարարումներից ստացված գումարներից վերջինիս որպես կաշառք տալ առանձնապես խոշոր չափերով՝ շուրջ 6.500.000 ՀՀ դրամ գումար։</w:t>
      </w:r>
      <w:r w:rsidR="00DA054C" w:rsidRPr="00D41FF6">
        <w:rPr>
          <w:rFonts w:ascii="GHEA Mariam" w:hAnsi="GHEA Mariam" w:cs="Cambria Math"/>
          <w:color w:val="000000"/>
          <w:sz w:val="24"/>
          <w:szCs w:val="24"/>
          <w:lang w:val="hy-AM"/>
        </w:rPr>
        <w:t xml:space="preserve"> </w:t>
      </w:r>
      <w:r w:rsidR="005C7FA1" w:rsidRPr="00D41FF6">
        <w:rPr>
          <w:rFonts w:ascii="GHEA Mariam" w:hAnsi="GHEA Mariam" w:cs="Cambria Math"/>
          <w:color w:val="000000"/>
          <w:sz w:val="24"/>
          <w:szCs w:val="24"/>
          <w:lang w:val="hy-AM"/>
        </w:rPr>
        <w:t>2023 թվականի մարտի 24-ին՝ ժամը 17:15-ի սահմաններում, Վ</w:t>
      </w:r>
      <w:r w:rsidR="0079185F">
        <w:rPr>
          <w:rFonts w:ascii="Cambria Math" w:hAnsi="Cambria Math" w:cs="Cambria Math"/>
          <w:color w:val="000000"/>
          <w:sz w:val="24"/>
          <w:szCs w:val="24"/>
          <w:lang w:val="hy-AM"/>
        </w:rPr>
        <w:t>․</w:t>
      </w:r>
      <w:r w:rsidR="005C7FA1" w:rsidRPr="00D41FF6">
        <w:rPr>
          <w:rFonts w:ascii="GHEA Mariam" w:hAnsi="GHEA Mariam" w:cs="Cambria Math"/>
          <w:color w:val="000000"/>
          <w:sz w:val="24"/>
          <w:szCs w:val="24"/>
          <w:lang w:val="hy-AM"/>
        </w:rPr>
        <w:t>Մովսիսյանն այցելել է Ընկերության տնօրեն Վ</w:t>
      </w:r>
      <w:r w:rsidR="0079185F">
        <w:rPr>
          <w:rFonts w:ascii="Cambria Math" w:hAnsi="Cambria Math" w:cs="Cambria Math"/>
          <w:color w:val="000000"/>
          <w:sz w:val="24"/>
          <w:szCs w:val="24"/>
          <w:lang w:val="hy-AM"/>
        </w:rPr>
        <w:t>․</w:t>
      </w:r>
      <w:r w:rsidR="005C7FA1" w:rsidRPr="00D41FF6">
        <w:rPr>
          <w:rFonts w:ascii="GHEA Mariam" w:hAnsi="GHEA Mariam" w:cs="Cambria Math"/>
          <w:color w:val="000000"/>
          <w:sz w:val="24"/>
          <w:szCs w:val="24"/>
          <w:lang w:val="hy-AM"/>
        </w:rPr>
        <w:t>Եղիազարյանի աշխատասենյակ, որտեղ վերջինս առձեոն Վարդան Մովսիսյանին է փոխանցել 500.000 ՀՀ դրամ գումար: Նույն հանդիպման ընթացքում Վ</w:t>
      </w:r>
      <w:r w:rsidR="0079185F">
        <w:rPr>
          <w:rFonts w:ascii="Cambria Math" w:hAnsi="Cambria Math" w:cs="Cambria Math"/>
          <w:color w:val="000000"/>
          <w:sz w:val="24"/>
          <w:szCs w:val="24"/>
          <w:lang w:val="hy-AM"/>
        </w:rPr>
        <w:t>․</w:t>
      </w:r>
      <w:r w:rsidR="005C7FA1" w:rsidRPr="00D41FF6">
        <w:rPr>
          <w:rFonts w:ascii="GHEA Mariam" w:hAnsi="GHEA Mariam" w:cs="Cambria Math"/>
          <w:color w:val="000000"/>
          <w:sz w:val="24"/>
          <w:szCs w:val="24"/>
          <w:lang w:val="hy-AM"/>
        </w:rPr>
        <w:t xml:space="preserve">Եղիազարյանը հաստատել է նաև 2023 թվականի մարտի 22-ին Ռուբեն </w:t>
      </w:r>
      <w:r w:rsidR="005C7FA1" w:rsidRPr="00D41FF6">
        <w:rPr>
          <w:rFonts w:ascii="GHEA Mariam" w:hAnsi="GHEA Mariam" w:cs="Cambria Math"/>
          <w:color w:val="000000"/>
          <w:sz w:val="24"/>
          <w:szCs w:val="24"/>
          <w:lang w:val="hy-AM"/>
        </w:rPr>
        <w:lastRenderedPageBreak/>
        <w:t>Վարդանյանի կողմից Վ</w:t>
      </w:r>
      <w:r w:rsidR="0079185F">
        <w:rPr>
          <w:rFonts w:ascii="Cambria Math" w:hAnsi="Cambria Math" w:cs="Cambria Math"/>
          <w:color w:val="000000"/>
          <w:sz w:val="24"/>
          <w:szCs w:val="24"/>
          <w:lang w:val="hy-AM"/>
        </w:rPr>
        <w:t>․</w:t>
      </w:r>
      <w:r w:rsidR="005C7FA1" w:rsidRPr="00D41FF6">
        <w:rPr>
          <w:rFonts w:ascii="GHEA Mariam" w:hAnsi="GHEA Mariam" w:cs="Cambria Math"/>
          <w:color w:val="000000"/>
          <w:sz w:val="24"/>
          <w:szCs w:val="24"/>
          <w:lang w:val="hy-AM"/>
        </w:rPr>
        <w:t>Մովսիսյանին գումար տալու հանգամանքը ու իրականացված հաշվարկի արդյունքում եկել են այն ընդհանուր եզրահանգման, որ պայմանավորված 6.500.000 ՀՀ դրամից Վ</w:t>
      </w:r>
      <w:r w:rsidR="0079185F">
        <w:rPr>
          <w:rFonts w:ascii="Cambria Math" w:hAnsi="Cambria Math" w:cs="Cambria Math"/>
          <w:color w:val="000000"/>
          <w:sz w:val="24"/>
          <w:szCs w:val="24"/>
          <w:lang w:val="hy-AM"/>
        </w:rPr>
        <w:t>․</w:t>
      </w:r>
      <w:r w:rsidR="005C7FA1" w:rsidRPr="00D41FF6">
        <w:rPr>
          <w:rFonts w:ascii="GHEA Mariam" w:hAnsi="GHEA Mariam" w:cs="Cambria Math"/>
          <w:color w:val="000000"/>
          <w:sz w:val="24"/>
          <w:szCs w:val="24"/>
          <w:lang w:val="hy-AM"/>
        </w:rPr>
        <w:t>Եղիազարյանը Վ</w:t>
      </w:r>
      <w:r w:rsidR="0079185F">
        <w:rPr>
          <w:rFonts w:ascii="Cambria Math" w:hAnsi="Cambria Math" w:cs="Cambria Math"/>
          <w:color w:val="000000"/>
          <w:sz w:val="24"/>
          <w:szCs w:val="24"/>
          <w:lang w:val="hy-AM"/>
        </w:rPr>
        <w:t>․</w:t>
      </w:r>
      <w:r w:rsidR="005C7FA1" w:rsidRPr="00D41FF6">
        <w:rPr>
          <w:rFonts w:ascii="GHEA Mariam" w:hAnsi="GHEA Mariam" w:cs="Cambria Math"/>
          <w:color w:val="000000"/>
          <w:sz w:val="24"/>
          <w:szCs w:val="24"/>
          <w:lang w:val="hy-AM"/>
        </w:rPr>
        <w:t>Մովսիսյանի միջոցով Վարդան Մարտիրոսյանին է փոխանցել 4.200</w:t>
      </w:r>
      <w:r w:rsidR="00B42035">
        <w:rPr>
          <w:rFonts w:ascii="Cambria Math" w:hAnsi="Cambria Math" w:cs="Cambria Math"/>
          <w:color w:val="000000"/>
          <w:sz w:val="24"/>
          <w:szCs w:val="24"/>
          <w:lang w:val="hy-AM"/>
        </w:rPr>
        <w:t>․</w:t>
      </w:r>
      <w:r w:rsidR="005C7FA1" w:rsidRPr="00D41FF6">
        <w:rPr>
          <w:rFonts w:ascii="GHEA Mariam" w:hAnsi="GHEA Mariam" w:cs="Cambria Math"/>
          <w:color w:val="000000"/>
          <w:sz w:val="24"/>
          <w:szCs w:val="24"/>
          <w:lang w:val="hy-AM"/>
        </w:rPr>
        <w:t xml:space="preserve">000 ՀՀ դրամ գումար: </w:t>
      </w:r>
      <w:r w:rsidR="005C7FA1" w:rsidRPr="00D41FF6">
        <w:rPr>
          <w:rFonts w:ascii="GHEA Mariam" w:hAnsi="GHEA Mariam" w:cs="Cambria Math"/>
          <w:b/>
          <w:bCs/>
          <w:color w:val="000000"/>
          <w:sz w:val="24"/>
          <w:szCs w:val="24"/>
          <w:lang w:val="hy-AM"/>
        </w:rPr>
        <w:t xml:space="preserve">Պարզվել է նաև, որ պայմանավորված առանձնապես խոշոր չափի կաշառքի մի մասն ուղղված է եղել ներքնակների, մյուս մասը՝ ձմեռային վերարկուների համար, իսկ հանդիպման ընթացքում ստացված 500.000 ՀՀ դրամ կաշառքը փոխանցվելու է Վարդան Մարտիրոսյանին՝ </w:t>
      </w:r>
      <w:r w:rsidR="0079185F">
        <w:rPr>
          <w:rFonts w:ascii="GHEA Mariam" w:hAnsi="GHEA Mariam" w:cs="Cambria Math"/>
          <w:b/>
          <w:bCs/>
          <w:color w:val="000000"/>
          <w:sz w:val="24"/>
          <w:szCs w:val="24"/>
          <w:lang w:val="hy-AM"/>
        </w:rPr>
        <w:t>ձմեռային դաշտային կոստյումի բաճկո</w:t>
      </w:r>
      <w:r w:rsidR="00CA0EFF">
        <w:rPr>
          <w:rFonts w:ascii="GHEA Mariam" w:hAnsi="GHEA Mariam" w:cs="Cambria Math"/>
          <w:b/>
          <w:bCs/>
          <w:color w:val="000000"/>
          <w:sz w:val="24"/>
          <w:szCs w:val="24"/>
          <w:lang w:val="hy-AM"/>
        </w:rPr>
        <w:t>նի</w:t>
      </w:r>
      <w:r w:rsidR="005C7FA1" w:rsidRPr="00D41FF6">
        <w:rPr>
          <w:rFonts w:ascii="GHEA Mariam" w:hAnsi="GHEA Mariam" w:cs="Cambria Math"/>
          <w:b/>
          <w:bCs/>
          <w:color w:val="000000"/>
          <w:sz w:val="24"/>
          <w:szCs w:val="24"/>
          <w:lang w:val="hy-AM"/>
        </w:rPr>
        <w:t xml:space="preserve"> համար:</w:t>
      </w:r>
    </w:p>
    <w:p w14:paraId="238F677E" w14:textId="6C7CAE64" w:rsidR="00263595" w:rsidRPr="00D41FF6" w:rsidRDefault="00DA054C" w:rsidP="00263595">
      <w:pPr>
        <w:tabs>
          <w:tab w:val="left" w:pos="567"/>
        </w:tabs>
        <w:spacing w:after="0" w:line="360" w:lineRule="auto"/>
        <w:ind w:firstLine="567"/>
        <w:jc w:val="both"/>
        <w:rPr>
          <w:rStyle w:val="None"/>
          <w:rFonts w:ascii="GHEA Mariam" w:hAnsi="GHEA Mariam"/>
          <w:b/>
          <w:bCs/>
          <w:iCs/>
          <w:sz w:val="24"/>
          <w:szCs w:val="24"/>
          <w:lang w:val="hy-AM"/>
        </w:rPr>
      </w:pPr>
      <w:r w:rsidRPr="00D41FF6">
        <w:rPr>
          <w:rStyle w:val="None"/>
          <w:rFonts w:ascii="GHEA Mariam" w:hAnsi="GHEA Mariam"/>
          <w:iCs/>
          <w:sz w:val="24"/>
          <w:szCs w:val="24"/>
          <w:lang w:val="hy-AM"/>
        </w:rPr>
        <w:t xml:space="preserve">բ) «Ներքին դիտում» գաղտնի քննչական գործողությունների կատարման արդյունքում ձեռք բերված տվյալների զննության համաձայն մինչև 2023 թվականի հունիսի 2-ը </w:t>
      </w:r>
      <w:r w:rsidR="002721A2">
        <w:rPr>
          <w:rStyle w:val="None"/>
          <w:rFonts w:ascii="GHEA Mariam" w:hAnsi="GHEA Mariam"/>
          <w:iCs/>
          <w:sz w:val="24"/>
          <w:szCs w:val="24"/>
          <w:lang w:val="hy-AM"/>
        </w:rPr>
        <w:t>Ը</w:t>
      </w:r>
      <w:r w:rsidRPr="00D41FF6">
        <w:rPr>
          <w:rStyle w:val="None"/>
          <w:rFonts w:ascii="GHEA Mariam" w:hAnsi="GHEA Mariam"/>
          <w:iCs/>
          <w:sz w:val="24"/>
          <w:szCs w:val="24"/>
          <w:lang w:val="hy-AM"/>
        </w:rPr>
        <w:t xml:space="preserve">նկերության կողմից մատակարարված թվով 800 հատ ներքնակները հանձնաժողովի կողմից զգայաբանական հետազոտության ենթարկելու արդյունքում պարզել է, որ դրանք չեն համապատասխանում տեխնիկական բնութագրին, այն է՝ ներքնակի պարունակությունը բամբակի քաշը չի համապատասխանում տեխնիկական բնութագրով նշված պայմաններին։ Նման պայմաններում հանձնաժողովի կողմից տեխնիկական բնութագրին չհամապատասխանելու փաստը չարձանագրելու, </w:t>
      </w:r>
      <w:r w:rsidR="002721A2">
        <w:rPr>
          <w:rStyle w:val="None"/>
          <w:rFonts w:ascii="GHEA Mariam" w:hAnsi="GHEA Mariam"/>
          <w:iCs/>
          <w:sz w:val="24"/>
          <w:szCs w:val="24"/>
          <w:lang w:val="hy-AM"/>
        </w:rPr>
        <w:t>Ը</w:t>
      </w:r>
      <w:r w:rsidRPr="00D41FF6">
        <w:rPr>
          <w:rStyle w:val="None"/>
          <w:rFonts w:ascii="GHEA Mariam" w:hAnsi="GHEA Mariam"/>
          <w:iCs/>
          <w:sz w:val="24"/>
          <w:szCs w:val="24"/>
          <w:lang w:val="hy-AM"/>
        </w:rPr>
        <w:t xml:space="preserve">նկերության օգտին ապօրինի գործողություններ կատարելու համար ՀՀ ՊՆ թիվ 98360 զորամասի պահեստարանի պետ </w:t>
      </w:r>
      <w:r w:rsidRPr="00D41FF6">
        <w:rPr>
          <w:rStyle w:val="None"/>
          <w:rFonts w:ascii="GHEA Mariam" w:hAnsi="GHEA Mariam"/>
          <w:b/>
          <w:bCs/>
          <w:iCs/>
          <w:sz w:val="24"/>
          <w:szCs w:val="24"/>
          <w:lang w:val="hy-AM"/>
        </w:rPr>
        <w:t xml:space="preserve">Վարդան Մովսիսյանը պահանջել է 200.000 ՀՀ դրամ գումար կաշառք՝ մեկնաբանելով, որ այն պետք է տա հրամանատարին ու հայտնի, որ </w:t>
      </w:r>
      <w:r w:rsidR="002721A2">
        <w:rPr>
          <w:rStyle w:val="None"/>
          <w:rFonts w:ascii="GHEA Mariam" w:hAnsi="GHEA Mariam"/>
          <w:b/>
          <w:bCs/>
          <w:iCs/>
          <w:sz w:val="24"/>
          <w:szCs w:val="24"/>
          <w:lang w:val="hy-AM"/>
        </w:rPr>
        <w:t>ներքնակներում</w:t>
      </w:r>
      <w:r w:rsidRPr="00D41FF6">
        <w:rPr>
          <w:rStyle w:val="None"/>
          <w:rFonts w:ascii="GHEA Mariam" w:hAnsi="GHEA Mariam"/>
          <w:b/>
          <w:bCs/>
          <w:iCs/>
          <w:sz w:val="24"/>
          <w:szCs w:val="24"/>
          <w:lang w:val="hy-AM"/>
        </w:rPr>
        <w:t xml:space="preserve"> բամբակի քանակության պակասը առաջացել է արտադրող ընկերության աշխատակիցների անփութության հետևանքով:</w:t>
      </w:r>
    </w:p>
    <w:p w14:paraId="6D960A01" w14:textId="288C395F" w:rsidR="00DA054C" w:rsidRPr="00D41FF6" w:rsidRDefault="00DA054C" w:rsidP="00DA054C">
      <w:pPr>
        <w:tabs>
          <w:tab w:val="left" w:pos="567"/>
        </w:tabs>
        <w:spacing w:after="0" w:line="360" w:lineRule="auto"/>
        <w:ind w:firstLine="567"/>
        <w:jc w:val="both"/>
        <w:rPr>
          <w:rStyle w:val="None"/>
          <w:rFonts w:ascii="GHEA Mariam" w:hAnsi="GHEA Mariam"/>
          <w:iCs/>
          <w:sz w:val="24"/>
          <w:szCs w:val="24"/>
          <w:lang w:val="hy-AM"/>
        </w:rPr>
      </w:pPr>
      <w:r w:rsidRPr="00D41FF6">
        <w:rPr>
          <w:rStyle w:val="None"/>
          <w:rFonts w:ascii="GHEA Mariam" w:hAnsi="GHEA Mariam"/>
          <w:iCs/>
          <w:sz w:val="24"/>
          <w:szCs w:val="24"/>
          <w:lang w:val="hy-AM"/>
        </w:rPr>
        <w:t xml:space="preserve">գ) ՀՀ ՊՆ թիվ 98360 զորամասում իրականացված ստուգման արդյունքում կազմված արձանագրությամբ, համաձայն որի՝ ՓՊՄԱՊՁԲ-23-7/29-2 պայմանագրի շրջանակներում կազմված փաստաթղթերի համաձայն՝ </w:t>
      </w:r>
      <w:r w:rsidR="002721A2">
        <w:rPr>
          <w:rStyle w:val="None"/>
          <w:rFonts w:ascii="GHEA Mariam" w:hAnsi="GHEA Mariam"/>
          <w:iCs/>
          <w:sz w:val="24"/>
          <w:szCs w:val="24"/>
          <w:lang w:val="hy-AM"/>
        </w:rPr>
        <w:t>Ը</w:t>
      </w:r>
      <w:r w:rsidRPr="00D41FF6">
        <w:rPr>
          <w:rStyle w:val="None"/>
          <w:rFonts w:ascii="GHEA Mariam" w:hAnsi="GHEA Mariam"/>
          <w:iCs/>
          <w:sz w:val="24"/>
          <w:szCs w:val="24"/>
          <w:lang w:val="hy-AM"/>
        </w:rPr>
        <w:t xml:space="preserve">նկերության կողմից զորամաս է մատակարարվել 12900 լրակազմ տաք ներքնաշոր, սակայն ստուգմամբ պարզվել է, որ պայմանագրով նախատեսված տեխնիկական բնութագրին համապատասխան տվյալներով` </w:t>
      </w:r>
      <w:r w:rsidRPr="00D41FF6">
        <w:rPr>
          <w:rStyle w:val="None"/>
          <w:rFonts w:ascii="GHEA Mariam" w:hAnsi="GHEA Mariam"/>
          <w:b/>
          <w:bCs/>
          <w:iCs/>
          <w:sz w:val="24"/>
          <w:szCs w:val="24"/>
          <w:lang w:val="hy-AM"/>
        </w:rPr>
        <w:t xml:space="preserve">պահեստարանում գտնվող տաք ներքնաշորերը պակաս են 3019 լրակազմով, </w:t>
      </w:r>
      <w:r w:rsidRPr="00D41FF6">
        <w:rPr>
          <w:rStyle w:val="None"/>
          <w:rFonts w:ascii="GHEA Mariam" w:hAnsi="GHEA Mariam"/>
          <w:iCs/>
          <w:sz w:val="24"/>
          <w:szCs w:val="24"/>
          <w:lang w:val="hy-AM"/>
        </w:rPr>
        <w:t>այն է՝ փաստացի պահեստարանում գտնվում է այդ պայմանագրի շրջանակներում մատակարարված 9881 լրակազմ տաք ներքնաշոր:</w:t>
      </w:r>
    </w:p>
    <w:p w14:paraId="300AB130" w14:textId="77777777" w:rsidR="00DA054C" w:rsidRPr="00D41FF6" w:rsidRDefault="00DA054C" w:rsidP="00DA054C">
      <w:pPr>
        <w:tabs>
          <w:tab w:val="left" w:pos="567"/>
        </w:tabs>
        <w:spacing w:after="0" w:line="360" w:lineRule="auto"/>
        <w:ind w:firstLine="567"/>
        <w:jc w:val="both"/>
        <w:rPr>
          <w:rStyle w:val="None"/>
          <w:rFonts w:ascii="GHEA Mariam" w:hAnsi="GHEA Mariam"/>
          <w:b/>
          <w:bCs/>
          <w:iCs/>
          <w:sz w:val="24"/>
          <w:szCs w:val="24"/>
          <w:lang w:val="hy-AM"/>
        </w:rPr>
      </w:pPr>
      <w:r w:rsidRPr="00D41FF6">
        <w:rPr>
          <w:rStyle w:val="None"/>
          <w:rFonts w:ascii="GHEA Mariam" w:hAnsi="GHEA Mariam"/>
          <w:iCs/>
          <w:sz w:val="24"/>
          <w:szCs w:val="24"/>
          <w:lang w:val="hy-AM"/>
        </w:rPr>
        <w:lastRenderedPageBreak/>
        <w:t xml:space="preserve">Բացի այդ, ըստ փաստաթղթային հիմքերի՝ ՓՊՄԾՁԲ-23-7/1-1 պայմանագրի շրջանակներում Հավելված 1-ով նախատեսված տեխնիկական բնութագրով ապրանքներ՝ կոստյում ձմեռային դաշտային, ՀՀ ՊՆ-ին է մատակարարվել 3770 լրակազմ քանակությամբ, սակայն ստուգմամբ պարզվել է, որ պահեստում առկա է այդ պայմանագրով սահմանված տեխնիկական բնութագրին համապատասխանող 3370 լրակազմ քանակությամբ ձմեռային դաշտային կոստյումներ, </w:t>
      </w:r>
      <w:r w:rsidRPr="00D41FF6">
        <w:rPr>
          <w:rStyle w:val="None"/>
          <w:rFonts w:ascii="GHEA Mariam" w:hAnsi="GHEA Mariam"/>
          <w:b/>
          <w:bCs/>
          <w:iCs/>
          <w:sz w:val="24"/>
          <w:szCs w:val="24"/>
          <w:lang w:val="hy-AM"/>
        </w:rPr>
        <w:t>այլ կերպ՝ 440 լրակազմ պակաս քանակությամբ:</w:t>
      </w:r>
    </w:p>
    <w:p w14:paraId="459CEE38" w14:textId="23DC00F3" w:rsidR="00DA054C" w:rsidRPr="00D41FF6" w:rsidRDefault="00DA054C" w:rsidP="00DA054C">
      <w:pPr>
        <w:tabs>
          <w:tab w:val="left" w:pos="567"/>
        </w:tabs>
        <w:spacing w:after="0" w:line="360" w:lineRule="auto"/>
        <w:ind w:firstLine="567"/>
        <w:jc w:val="both"/>
        <w:rPr>
          <w:rStyle w:val="None"/>
          <w:rFonts w:ascii="GHEA Mariam" w:hAnsi="GHEA Mariam"/>
          <w:b/>
          <w:bCs/>
          <w:iCs/>
          <w:sz w:val="24"/>
          <w:szCs w:val="24"/>
          <w:lang w:val="hy-AM"/>
        </w:rPr>
      </w:pPr>
      <w:r w:rsidRPr="00D41FF6">
        <w:rPr>
          <w:rStyle w:val="None"/>
          <w:rFonts w:ascii="GHEA Mariam" w:hAnsi="GHEA Mariam"/>
          <w:iCs/>
          <w:sz w:val="24"/>
          <w:szCs w:val="24"/>
          <w:lang w:val="hy-AM"/>
        </w:rPr>
        <w:t xml:space="preserve">Բացի այդ, ըստ փաստաթղթային հիմքերի՝ ՓՊՄԱՊՁԲ-23-7/19-2 պայմանագրի շրջանակներում </w:t>
      </w:r>
      <w:r w:rsidR="002721A2">
        <w:rPr>
          <w:rStyle w:val="None"/>
          <w:rFonts w:ascii="GHEA Mariam" w:hAnsi="GHEA Mariam"/>
          <w:iCs/>
          <w:sz w:val="24"/>
          <w:szCs w:val="24"/>
          <w:lang w:val="hy-AM"/>
        </w:rPr>
        <w:t>Ը</w:t>
      </w:r>
      <w:r w:rsidRPr="00D41FF6">
        <w:rPr>
          <w:rStyle w:val="None"/>
          <w:rFonts w:ascii="GHEA Mariam" w:hAnsi="GHEA Mariam"/>
          <w:iCs/>
          <w:sz w:val="24"/>
          <w:szCs w:val="24"/>
          <w:lang w:val="hy-AM"/>
        </w:rPr>
        <w:t>նկերության կողմից իրականացվել են 2650 հատ ներքնակների մատակարարում</w:t>
      </w:r>
      <w:r w:rsidR="002721A2">
        <w:rPr>
          <w:rStyle w:val="None"/>
          <w:rFonts w:ascii="GHEA Mariam" w:hAnsi="GHEA Mariam"/>
          <w:iCs/>
          <w:sz w:val="24"/>
          <w:szCs w:val="24"/>
          <w:lang w:val="hy-AM"/>
        </w:rPr>
        <w:t>՝</w:t>
      </w:r>
      <w:r w:rsidRPr="00D41FF6">
        <w:rPr>
          <w:rStyle w:val="None"/>
          <w:rFonts w:ascii="GHEA Mariam" w:hAnsi="GHEA Mariam"/>
          <w:iCs/>
          <w:sz w:val="24"/>
          <w:szCs w:val="24"/>
          <w:lang w:val="hy-AM"/>
        </w:rPr>
        <w:t xml:space="preserve"> տեխնիկական բնութագրերին համապատասխան, սակայն ստուգմամբ պահեստում հայտնաբերվել </w:t>
      </w:r>
      <w:r w:rsidR="002721A2">
        <w:rPr>
          <w:rStyle w:val="None"/>
          <w:rFonts w:ascii="GHEA Mariam" w:hAnsi="GHEA Mariam"/>
          <w:iCs/>
          <w:sz w:val="24"/>
          <w:szCs w:val="24"/>
          <w:lang w:val="hy-AM"/>
        </w:rPr>
        <w:t>է</w:t>
      </w:r>
      <w:r w:rsidRPr="00D41FF6">
        <w:rPr>
          <w:rStyle w:val="None"/>
          <w:rFonts w:ascii="GHEA Mariam" w:hAnsi="GHEA Mariam"/>
          <w:iCs/>
          <w:sz w:val="24"/>
          <w:szCs w:val="24"/>
          <w:lang w:val="hy-AM"/>
        </w:rPr>
        <w:t xml:space="preserve"> </w:t>
      </w:r>
      <w:r w:rsidRPr="00D41FF6">
        <w:rPr>
          <w:rStyle w:val="None"/>
          <w:rFonts w:ascii="GHEA Mariam" w:hAnsi="GHEA Mariam"/>
          <w:b/>
          <w:bCs/>
          <w:iCs/>
          <w:sz w:val="24"/>
          <w:szCs w:val="24"/>
          <w:lang w:val="hy-AM"/>
        </w:rPr>
        <w:t>523 հատ տեխնիկական բնութագրով սահմանված տվյալներին չհամապատասխանող առանց պիտակի՝ ներքնակներ, որոնց մեջ զանգվածը՝ գզած բամբակը, եղել է գունավոր, ու չի համապատասխանել տեխնիկական բնութագրերին: Վերոգրյալից զատ, պահեստում առկա ներքնակների ընդհանուր քաշը տատանվել է 7400-ից 7760 գրամ զանգվածի սահմաններում։</w:t>
      </w:r>
    </w:p>
    <w:p w14:paraId="7ECFE66C" w14:textId="5286B0D2" w:rsidR="008C29E3" w:rsidRPr="00D41FF6" w:rsidRDefault="008C29E3" w:rsidP="008C29E3">
      <w:pPr>
        <w:tabs>
          <w:tab w:val="left" w:pos="567"/>
        </w:tabs>
        <w:spacing w:after="0" w:line="360" w:lineRule="auto"/>
        <w:ind w:firstLine="567"/>
        <w:jc w:val="both"/>
        <w:rPr>
          <w:rStyle w:val="None"/>
          <w:rFonts w:ascii="GHEA Mariam" w:hAnsi="GHEA Mariam"/>
          <w:iCs/>
          <w:sz w:val="24"/>
          <w:szCs w:val="24"/>
          <w:lang w:val="hy-AM"/>
        </w:rPr>
      </w:pPr>
      <w:r w:rsidRPr="00D41FF6">
        <w:rPr>
          <w:rStyle w:val="None"/>
          <w:rFonts w:ascii="GHEA Mariam" w:hAnsi="GHEA Mariam"/>
          <w:iCs/>
          <w:sz w:val="24"/>
          <w:szCs w:val="24"/>
          <w:lang w:val="hy-AM"/>
        </w:rPr>
        <w:t>դ) ՀՀ պաշտպա</w:t>
      </w:r>
      <w:r w:rsidR="006530BC">
        <w:rPr>
          <w:rStyle w:val="None"/>
          <w:rFonts w:ascii="GHEA Mariam" w:hAnsi="GHEA Mariam"/>
          <w:iCs/>
          <w:sz w:val="24"/>
          <w:szCs w:val="24"/>
          <w:lang w:val="hy-AM"/>
        </w:rPr>
        <w:t>նության</w:t>
      </w:r>
      <w:r w:rsidRPr="00D41FF6">
        <w:rPr>
          <w:rStyle w:val="None"/>
          <w:rFonts w:ascii="GHEA Mariam" w:hAnsi="GHEA Mariam"/>
          <w:iCs/>
          <w:sz w:val="24"/>
          <w:szCs w:val="24"/>
          <w:lang w:val="hy-AM"/>
        </w:rPr>
        <w:t xml:space="preserve"> նախարարության կողմից տրամադրված ներքնակների, կանացի կոշիկներ</w:t>
      </w:r>
      <w:r w:rsidR="002721A2">
        <w:rPr>
          <w:rStyle w:val="None"/>
          <w:rFonts w:ascii="GHEA Mariam" w:hAnsi="GHEA Mariam"/>
          <w:iCs/>
          <w:sz w:val="24"/>
          <w:szCs w:val="24"/>
          <w:lang w:val="hy-AM"/>
        </w:rPr>
        <w:t>ի</w:t>
      </w:r>
      <w:r w:rsidRPr="00D41FF6">
        <w:rPr>
          <w:rStyle w:val="None"/>
          <w:rFonts w:ascii="GHEA Mariam" w:hAnsi="GHEA Mariam"/>
          <w:iCs/>
          <w:sz w:val="24"/>
          <w:szCs w:val="24"/>
          <w:lang w:val="hy-AM"/>
        </w:rPr>
        <w:t xml:space="preserve">, ձմեռային դաշտային կոստյումների և տաք ներքնաշորերի մատակարարման գործընթացում ՀՀ ՊՆ թիվ 98360 զորամասի ծառայողների՝ ընդունման հանձնաժողովի անդամների կողմից կազմված փաստաթղթերով, համաձայն որոնց՝ </w:t>
      </w:r>
    </w:p>
    <w:p w14:paraId="08C7CC0D" w14:textId="3A634819" w:rsidR="008C29E3" w:rsidRPr="00D41FF6" w:rsidRDefault="008C29E3" w:rsidP="008C29E3">
      <w:pPr>
        <w:tabs>
          <w:tab w:val="left" w:pos="567"/>
        </w:tabs>
        <w:spacing w:after="0" w:line="360" w:lineRule="auto"/>
        <w:ind w:firstLine="567"/>
        <w:jc w:val="both"/>
        <w:rPr>
          <w:rStyle w:val="None"/>
          <w:rFonts w:ascii="GHEA Mariam" w:hAnsi="GHEA Mariam"/>
          <w:iCs/>
          <w:sz w:val="24"/>
          <w:szCs w:val="24"/>
          <w:lang w:val="hy-AM"/>
        </w:rPr>
      </w:pPr>
      <w:r w:rsidRPr="00D41FF6">
        <w:rPr>
          <w:rStyle w:val="None"/>
          <w:rFonts w:ascii="GHEA Mariam" w:hAnsi="GHEA Mariam"/>
          <w:iCs/>
          <w:sz w:val="24"/>
          <w:szCs w:val="24"/>
          <w:lang w:val="hy-AM"/>
        </w:rPr>
        <w:t xml:space="preserve">2023 թվականի հունիսի 26-ին կազմվել է թիվ 39 մուտքի ապրանքագիրը, ըստ որի՝ հանձնաժողովի նախագահ Ռ.Ալեքսանյանը և </w:t>
      </w:r>
      <w:r w:rsidR="002721A2">
        <w:rPr>
          <w:rStyle w:val="None"/>
          <w:rFonts w:ascii="GHEA Mariam" w:hAnsi="GHEA Mariam"/>
          <w:iCs/>
          <w:sz w:val="24"/>
          <w:szCs w:val="24"/>
          <w:lang w:val="hy-AM"/>
        </w:rPr>
        <w:t>ՀՀ ՊՆ իրային բազայի</w:t>
      </w:r>
      <w:r w:rsidRPr="00D41FF6">
        <w:rPr>
          <w:rStyle w:val="None"/>
          <w:rFonts w:ascii="GHEA Mariam" w:hAnsi="GHEA Mariam"/>
          <w:iCs/>
          <w:sz w:val="24"/>
          <w:szCs w:val="24"/>
          <w:lang w:val="hy-AM"/>
        </w:rPr>
        <w:t xml:space="preserve"> պահեստի պետ Վ.Մովսիսյանն իրենց ստորագրություններով հաստատել են, որ ՓՊՄԱՊՁԲ-23-7/29-2 պայմանագրի հիման վրա </w:t>
      </w:r>
      <w:r w:rsidR="002721A2">
        <w:rPr>
          <w:rStyle w:val="None"/>
          <w:rFonts w:ascii="GHEA Mariam" w:hAnsi="GHEA Mariam"/>
          <w:iCs/>
          <w:sz w:val="24"/>
          <w:szCs w:val="24"/>
          <w:lang w:val="hy-AM"/>
        </w:rPr>
        <w:t>ը</w:t>
      </w:r>
      <w:r w:rsidRPr="00D41FF6">
        <w:rPr>
          <w:rStyle w:val="None"/>
          <w:rFonts w:ascii="GHEA Mariam" w:hAnsi="GHEA Mariam"/>
          <w:iCs/>
          <w:sz w:val="24"/>
          <w:szCs w:val="24"/>
          <w:lang w:val="hy-AM"/>
        </w:rPr>
        <w:t>նկերությունից ստացել են 12900 լրակազմ տաք ներքնաշոր:</w:t>
      </w:r>
    </w:p>
    <w:p w14:paraId="37BC623C" w14:textId="7661CEC6" w:rsidR="008C29E3" w:rsidRPr="00D41FF6" w:rsidRDefault="008C29E3" w:rsidP="008C29E3">
      <w:pPr>
        <w:tabs>
          <w:tab w:val="left" w:pos="567"/>
        </w:tabs>
        <w:spacing w:after="0" w:line="360" w:lineRule="auto"/>
        <w:ind w:firstLine="567"/>
        <w:jc w:val="both"/>
        <w:rPr>
          <w:rStyle w:val="None"/>
          <w:rFonts w:ascii="GHEA Mariam" w:hAnsi="GHEA Mariam"/>
          <w:iCs/>
          <w:sz w:val="24"/>
          <w:szCs w:val="24"/>
          <w:lang w:val="hy-AM"/>
        </w:rPr>
      </w:pPr>
      <w:r w:rsidRPr="00D41FF6">
        <w:rPr>
          <w:rStyle w:val="None"/>
          <w:rFonts w:ascii="GHEA Mariam" w:hAnsi="GHEA Mariam"/>
          <w:iCs/>
          <w:sz w:val="24"/>
          <w:szCs w:val="24"/>
          <w:lang w:val="hy-AM"/>
        </w:rPr>
        <w:t>2023 թվականի հունիսի 23-ին կազմվել է պայմանագրի կամ դրա մի մասի կատարման արդյունքների հանձնման-ընդունման մասին թիվ 39 արձանագրությունը, ըստ որի՝ պետության կարիքների համար ապրանքների մատակարարման մասին 20</w:t>
      </w:r>
      <w:r w:rsidR="00B42035">
        <w:rPr>
          <w:rStyle w:val="None"/>
          <w:rFonts w:ascii="GHEA Mariam" w:hAnsi="GHEA Mariam"/>
          <w:iCs/>
          <w:sz w:val="24"/>
          <w:szCs w:val="24"/>
          <w:lang w:val="hy-AM"/>
        </w:rPr>
        <w:t>2</w:t>
      </w:r>
      <w:r w:rsidRPr="00D41FF6">
        <w:rPr>
          <w:rStyle w:val="None"/>
          <w:rFonts w:ascii="GHEA Mariam" w:hAnsi="GHEA Mariam"/>
          <w:iCs/>
          <w:sz w:val="24"/>
          <w:szCs w:val="24"/>
          <w:lang w:val="hy-AM"/>
        </w:rPr>
        <w:t xml:space="preserve">3 </w:t>
      </w:r>
      <w:r w:rsidRPr="00D41FF6">
        <w:rPr>
          <w:rStyle w:val="None"/>
          <w:rFonts w:ascii="GHEA Mariam" w:hAnsi="GHEA Mariam"/>
          <w:iCs/>
          <w:sz w:val="24"/>
          <w:szCs w:val="24"/>
          <w:lang w:val="hy-AM"/>
        </w:rPr>
        <w:lastRenderedPageBreak/>
        <w:t>թվականի մայիսի 11-ին կնքված թիվ ՓՊՄԱՊՁԲ-23-7</w:t>
      </w:r>
      <w:r w:rsidR="00B42035">
        <w:rPr>
          <w:rStyle w:val="None"/>
          <w:rFonts w:ascii="GHEA Mariam" w:hAnsi="GHEA Mariam"/>
          <w:iCs/>
          <w:sz w:val="24"/>
          <w:szCs w:val="24"/>
          <w:lang w:val="hy-AM"/>
        </w:rPr>
        <w:t>/</w:t>
      </w:r>
      <w:r w:rsidRPr="00D41FF6">
        <w:rPr>
          <w:rStyle w:val="None"/>
          <w:rFonts w:ascii="GHEA Mariam" w:hAnsi="GHEA Mariam"/>
          <w:iCs/>
          <w:sz w:val="24"/>
          <w:szCs w:val="24"/>
          <w:lang w:val="hy-AM"/>
        </w:rPr>
        <w:t>29-2 պայմանագրի ու 2023 թվականի հունիսի 7-ին դուրս գրված թիվ 18185287281 հաշիվ</w:t>
      </w:r>
      <w:r w:rsidR="002721A2">
        <w:rPr>
          <w:rStyle w:val="None"/>
          <w:rFonts w:ascii="GHEA Mariam" w:hAnsi="GHEA Mariam"/>
          <w:iCs/>
          <w:sz w:val="24"/>
          <w:szCs w:val="24"/>
          <w:lang w:val="hy-AM"/>
        </w:rPr>
        <w:t>-</w:t>
      </w:r>
      <w:r w:rsidRPr="00D41FF6">
        <w:rPr>
          <w:rStyle w:val="None"/>
          <w:rFonts w:ascii="GHEA Mariam" w:hAnsi="GHEA Mariam"/>
          <w:iCs/>
          <w:sz w:val="24"/>
          <w:szCs w:val="24"/>
          <w:lang w:val="hy-AM"/>
        </w:rPr>
        <w:t>ապրանքագրերի շրջանակներում պայմանագրի կողմը 2023 թվականի հունիսի 7-ին պայմանագրով հաստատված գնման ժամանակացույցի համաձայն մատակարարել է պայմանագրով հաստատված տեխնիկական բնութագրին համապատասխան ընդհանուր 12900 լրակազմ տաք ներքնաշոր, որից՝ ըստ պայմանագրով նախատեսված գնման ժամանակացույցի՝ 2-րդ եռամսյակի համար 11338 լրակազմ և 3-րդ եռամսյակի համար նախատեսված 20.000 լրակազմից՝ 1562  լրակազմ</w:t>
      </w:r>
      <w:r w:rsidR="002721A2">
        <w:rPr>
          <w:rStyle w:val="None"/>
          <w:rFonts w:ascii="GHEA Mariam" w:hAnsi="GHEA Mariam"/>
          <w:iCs/>
          <w:sz w:val="24"/>
          <w:szCs w:val="24"/>
          <w:lang w:val="hy-AM"/>
        </w:rPr>
        <w:t>։</w:t>
      </w:r>
      <w:r w:rsidRPr="00D41FF6">
        <w:rPr>
          <w:rStyle w:val="None"/>
          <w:rFonts w:ascii="GHEA Mariam" w:hAnsi="GHEA Mariam"/>
          <w:iCs/>
          <w:sz w:val="24"/>
          <w:szCs w:val="24"/>
          <w:lang w:val="hy-AM"/>
        </w:rPr>
        <w:t xml:space="preserve"> Ընդհանուր արժեքը կազմել է 32.121.000 (երեսուներկու միլիոն հարյուր քսանմեկ հազար) ՀՀ դրամ: Արձանագրությունը հաստատվել է մատակարարի՝ Վ.Եղիազարյանի և ՀՀ ՊՆ ներկայացուցիչ Կ.Գրիգորյանի ստորագրություններով և կնիքներով։</w:t>
      </w:r>
    </w:p>
    <w:p w14:paraId="21C0743D" w14:textId="78302F25" w:rsidR="008C29E3" w:rsidRPr="00D41FF6" w:rsidRDefault="008C29E3" w:rsidP="008C29E3">
      <w:pPr>
        <w:tabs>
          <w:tab w:val="left" w:pos="567"/>
        </w:tabs>
        <w:spacing w:after="0" w:line="360" w:lineRule="auto"/>
        <w:ind w:firstLine="567"/>
        <w:jc w:val="both"/>
        <w:rPr>
          <w:rStyle w:val="None"/>
          <w:rFonts w:ascii="GHEA Mariam" w:hAnsi="GHEA Mariam"/>
          <w:iCs/>
          <w:sz w:val="24"/>
          <w:szCs w:val="24"/>
          <w:lang w:val="hy-AM"/>
        </w:rPr>
      </w:pPr>
      <w:r w:rsidRPr="00D41FF6">
        <w:rPr>
          <w:rStyle w:val="None"/>
          <w:rFonts w:ascii="GHEA Mariam" w:hAnsi="GHEA Mariam"/>
          <w:iCs/>
          <w:sz w:val="24"/>
          <w:szCs w:val="24"/>
          <w:lang w:val="hy-AM"/>
        </w:rPr>
        <w:t xml:space="preserve">Թիվ` ՓՊՄԱՊՁԲ-23-7/19-2 պայմանագրի շրջանակներում </w:t>
      </w:r>
      <w:r w:rsidR="002721A2">
        <w:rPr>
          <w:rStyle w:val="None"/>
          <w:rFonts w:ascii="GHEA Mariam" w:hAnsi="GHEA Mariam"/>
          <w:iCs/>
          <w:sz w:val="24"/>
          <w:szCs w:val="24"/>
          <w:lang w:val="hy-AM"/>
        </w:rPr>
        <w:t>Ը</w:t>
      </w:r>
      <w:r w:rsidRPr="00D41FF6">
        <w:rPr>
          <w:rStyle w:val="None"/>
          <w:rFonts w:ascii="GHEA Mariam" w:hAnsi="GHEA Mariam"/>
          <w:iCs/>
          <w:sz w:val="24"/>
          <w:szCs w:val="24"/>
          <w:lang w:val="hy-AM"/>
        </w:rPr>
        <w:t>նկերության կողմից իրականացված մատակարարումների վերաբերյալ փաստաթղթերի համաձայն 2023 թվականի մայիսի 5-ին Ընկերության կողմից մատակարարվել են 750 հատ, նույն թվականի հունիսի 1-ին՝ 1100 հատ և նույն ամսվա 20-ին</w:t>
      </w:r>
      <w:r w:rsidR="00E86116" w:rsidRPr="00D41FF6">
        <w:rPr>
          <w:rStyle w:val="None"/>
          <w:rFonts w:ascii="GHEA Mariam" w:hAnsi="GHEA Mariam"/>
          <w:iCs/>
          <w:sz w:val="24"/>
          <w:szCs w:val="24"/>
          <w:lang w:val="hy-AM"/>
        </w:rPr>
        <w:t>՝</w:t>
      </w:r>
      <w:r w:rsidRPr="00D41FF6">
        <w:rPr>
          <w:rStyle w:val="None"/>
          <w:rFonts w:ascii="GHEA Mariam" w:hAnsi="GHEA Mariam"/>
          <w:iCs/>
          <w:sz w:val="24"/>
          <w:szCs w:val="24"/>
          <w:lang w:val="hy-AM"/>
        </w:rPr>
        <w:t xml:space="preserve"> 800 հատ </w:t>
      </w:r>
      <w:r w:rsidR="002721A2">
        <w:rPr>
          <w:rStyle w:val="None"/>
          <w:rFonts w:ascii="GHEA Mariam" w:hAnsi="GHEA Mariam"/>
          <w:iCs/>
          <w:sz w:val="24"/>
          <w:szCs w:val="24"/>
          <w:lang w:val="hy-AM"/>
        </w:rPr>
        <w:t>ներքնակ</w:t>
      </w:r>
      <w:r w:rsidRPr="00D41FF6">
        <w:rPr>
          <w:rStyle w:val="None"/>
          <w:rFonts w:ascii="GHEA Mariam" w:hAnsi="GHEA Mariam"/>
          <w:iCs/>
          <w:sz w:val="24"/>
          <w:szCs w:val="24"/>
          <w:lang w:val="hy-AM"/>
        </w:rPr>
        <w:t>ներ, որոնք, ըստ կազմված փաստաթղթերի, համապատասխանել են ներկայացված տեխնիկական բնութագրերին և խախտումներ չեն հայտնաբերվել։</w:t>
      </w:r>
    </w:p>
    <w:p w14:paraId="4D570A7D" w14:textId="25901ADE" w:rsidR="009C7D25" w:rsidRPr="00D41FF6" w:rsidRDefault="009C7D25" w:rsidP="008C29E3">
      <w:pPr>
        <w:tabs>
          <w:tab w:val="left" w:pos="567"/>
        </w:tabs>
        <w:spacing w:after="0" w:line="360" w:lineRule="auto"/>
        <w:ind w:firstLine="567"/>
        <w:jc w:val="both"/>
        <w:rPr>
          <w:rStyle w:val="None"/>
          <w:rFonts w:ascii="GHEA Mariam" w:hAnsi="GHEA Mariam"/>
          <w:iCs/>
          <w:sz w:val="24"/>
          <w:szCs w:val="24"/>
          <w:lang w:val="hy-AM"/>
        </w:rPr>
      </w:pPr>
      <w:r w:rsidRPr="00D41FF6">
        <w:rPr>
          <w:rStyle w:val="None"/>
          <w:rFonts w:ascii="GHEA Mariam" w:hAnsi="GHEA Mariam"/>
          <w:iCs/>
          <w:sz w:val="24"/>
          <w:szCs w:val="24"/>
          <w:lang w:val="hy-AM"/>
        </w:rPr>
        <w:t>Վերը վկայակոչված փաստական հանգամանքներն իրենց համակցության մեջ, Վճռաբեկ դատարանի գնահատմամբ՝ հաղթահարում են մեղադրյալ Վ</w:t>
      </w:r>
      <w:r w:rsidRPr="00D41FF6">
        <w:rPr>
          <w:rStyle w:val="None"/>
          <w:rFonts w:ascii="Cambria Math" w:hAnsi="Cambria Math" w:cs="Cambria Math"/>
          <w:iCs/>
          <w:sz w:val="24"/>
          <w:szCs w:val="24"/>
          <w:lang w:val="hy-AM"/>
        </w:rPr>
        <w:t>․</w:t>
      </w:r>
      <w:r w:rsidRPr="00D41FF6">
        <w:rPr>
          <w:rStyle w:val="None"/>
          <w:rFonts w:ascii="GHEA Mariam" w:hAnsi="GHEA Mariam"/>
          <w:iCs/>
          <w:sz w:val="24"/>
          <w:szCs w:val="24"/>
          <w:lang w:val="hy-AM"/>
        </w:rPr>
        <w:t>Մարտիրոսյանի լրացված մեղադրանքի՝ ՀՀ քրեական օրենսգրքի 435-րդ հոդվածի 2-րդ մասի 1-ին և 3-րդ կետերով , ՀՀ քրեական օրենսգրքի 255-րդ հոդվածի 3-րդ մասի 3-րդ կետով</w:t>
      </w:r>
      <w:r w:rsidR="00B42035">
        <w:rPr>
          <w:rStyle w:val="None"/>
          <w:rFonts w:ascii="GHEA Mariam" w:hAnsi="GHEA Mariam"/>
          <w:iCs/>
          <w:sz w:val="24"/>
          <w:szCs w:val="24"/>
          <w:lang w:val="hy-AM"/>
        </w:rPr>
        <w:t xml:space="preserve">, ՀՀ քրեական </w:t>
      </w:r>
      <w:r w:rsidRPr="00D41FF6">
        <w:rPr>
          <w:rStyle w:val="None"/>
          <w:rFonts w:ascii="GHEA Mariam" w:hAnsi="GHEA Mariam"/>
          <w:iCs/>
          <w:sz w:val="24"/>
          <w:szCs w:val="24"/>
          <w:lang w:val="hy-AM"/>
        </w:rPr>
        <w:t>օրենսգրքի 445-րդ հոդվածի 2-րդ մասով</w:t>
      </w:r>
      <w:r w:rsidR="00B42035">
        <w:rPr>
          <w:rStyle w:val="None"/>
          <w:rFonts w:ascii="GHEA Mariam" w:hAnsi="GHEA Mariam"/>
          <w:iCs/>
          <w:sz w:val="24"/>
          <w:szCs w:val="24"/>
          <w:lang w:val="hy-AM"/>
        </w:rPr>
        <w:t>,</w:t>
      </w:r>
      <w:r w:rsidRPr="00D41FF6">
        <w:rPr>
          <w:rStyle w:val="None"/>
          <w:rFonts w:ascii="GHEA Mariam" w:hAnsi="GHEA Mariam"/>
          <w:iCs/>
          <w:sz w:val="24"/>
          <w:szCs w:val="24"/>
          <w:lang w:val="hy-AM"/>
        </w:rPr>
        <w:t xml:space="preserve"> ՀՀ քրեական օրենսգրքի  44-255-րդ հոդվածի 3-րդ մասի 3-րդ կետով և նույն օրենսգրքի 445-րդ հոդվածի 2-րդ մասով իրեն մեղսագրված ենթադրյալ հանցավոր արարքի կատարմանն առնչություն ունենալու փաստը հաստատված համարելու անհրաժեշտ նշաձողը։</w:t>
      </w:r>
    </w:p>
    <w:p w14:paraId="327E78B8" w14:textId="37031A2A" w:rsidR="009C7D25" w:rsidRPr="00D41FF6" w:rsidRDefault="00181B88" w:rsidP="008C29E3">
      <w:pPr>
        <w:tabs>
          <w:tab w:val="left" w:pos="567"/>
        </w:tabs>
        <w:spacing w:after="0" w:line="360" w:lineRule="auto"/>
        <w:ind w:firstLine="567"/>
        <w:jc w:val="both"/>
        <w:rPr>
          <w:rStyle w:val="None"/>
          <w:rFonts w:ascii="GHEA Mariam" w:hAnsi="GHEA Mariam"/>
          <w:iCs/>
          <w:sz w:val="24"/>
          <w:szCs w:val="24"/>
          <w:lang w:val="hy-AM"/>
        </w:rPr>
      </w:pPr>
      <w:r w:rsidRPr="00D41FF6">
        <w:rPr>
          <w:rStyle w:val="None"/>
          <w:rFonts w:ascii="GHEA Mariam" w:hAnsi="GHEA Mariam"/>
          <w:iCs/>
          <w:sz w:val="24"/>
          <w:szCs w:val="24"/>
          <w:lang w:val="hy-AM"/>
        </w:rPr>
        <w:t>2</w:t>
      </w:r>
      <w:r w:rsidR="00FF5489">
        <w:rPr>
          <w:rStyle w:val="None"/>
          <w:rFonts w:ascii="GHEA Mariam" w:hAnsi="GHEA Mariam"/>
          <w:iCs/>
          <w:sz w:val="24"/>
          <w:szCs w:val="24"/>
          <w:lang w:val="hy-AM"/>
        </w:rPr>
        <w:t>1</w:t>
      </w:r>
      <w:r w:rsidRPr="00D41FF6">
        <w:rPr>
          <w:rStyle w:val="None"/>
          <w:rFonts w:ascii="Cambria Math" w:hAnsi="Cambria Math" w:cs="Cambria Math"/>
          <w:iCs/>
          <w:sz w:val="24"/>
          <w:szCs w:val="24"/>
          <w:lang w:val="hy-AM"/>
        </w:rPr>
        <w:t>․</w:t>
      </w:r>
      <w:r w:rsidRPr="00D41FF6">
        <w:rPr>
          <w:rStyle w:val="None"/>
          <w:rFonts w:ascii="GHEA Mariam" w:hAnsi="GHEA Mariam"/>
          <w:iCs/>
          <w:sz w:val="24"/>
          <w:szCs w:val="24"/>
          <w:lang w:val="hy-AM"/>
        </w:rPr>
        <w:t xml:space="preserve"> </w:t>
      </w:r>
      <w:r w:rsidR="009C7D25" w:rsidRPr="00D41FF6">
        <w:rPr>
          <w:rStyle w:val="None"/>
          <w:rFonts w:ascii="GHEA Mariam" w:hAnsi="GHEA Mariam"/>
          <w:iCs/>
          <w:sz w:val="24"/>
          <w:szCs w:val="24"/>
          <w:lang w:val="hy-AM"/>
        </w:rPr>
        <w:t xml:space="preserve">Վերոգրյալի հաշվառմամբ Վճռաբեկ դատարանը եզրահանգում է, որ Վերաքննիչ դատարանի հետևությունն այն մասին, որ ներկայացված նյութերը </w:t>
      </w:r>
      <w:r w:rsidR="009C7D25" w:rsidRPr="00D41FF6">
        <w:rPr>
          <w:rStyle w:val="None"/>
          <w:rFonts w:ascii="GHEA Mariam" w:hAnsi="GHEA Mariam"/>
          <w:iCs/>
          <w:sz w:val="24"/>
          <w:szCs w:val="24"/>
          <w:lang w:val="hy-AM"/>
        </w:rPr>
        <w:lastRenderedPageBreak/>
        <w:t>բավարար չեն Վ.Մարտիրոսյանի արարքում ՀՀ քրեական օրենսգրքի 435-րդ հոդվածի 2-րդ մասի 1-ին և 3-րդ կետերով, ՀՀ քրեական օրենսգրքի 255-րդ հոդվածի 3-րդ մասի 3-րդ կետով</w:t>
      </w:r>
      <w:r w:rsidR="00B42035">
        <w:rPr>
          <w:rStyle w:val="None"/>
          <w:rFonts w:ascii="GHEA Mariam" w:hAnsi="GHEA Mariam"/>
          <w:iCs/>
          <w:sz w:val="24"/>
          <w:szCs w:val="24"/>
          <w:lang w:val="hy-AM"/>
        </w:rPr>
        <w:t xml:space="preserve">, ՀՀ քրեական </w:t>
      </w:r>
      <w:r w:rsidR="009C7D25" w:rsidRPr="00D41FF6">
        <w:rPr>
          <w:rStyle w:val="None"/>
          <w:rFonts w:ascii="GHEA Mariam" w:hAnsi="GHEA Mariam"/>
          <w:iCs/>
          <w:sz w:val="24"/>
          <w:szCs w:val="24"/>
          <w:lang w:val="hy-AM"/>
        </w:rPr>
        <w:t xml:space="preserve"> օրենսգրքի 445-րդ հոդվածի 2-րդ մասով</w:t>
      </w:r>
      <w:r w:rsidR="00B42035">
        <w:rPr>
          <w:rStyle w:val="None"/>
          <w:rFonts w:ascii="GHEA Mariam" w:hAnsi="GHEA Mariam"/>
          <w:iCs/>
          <w:sz w:val="24"/>
          <w:szCs w:val="24"/>
          <w:lang w:val="hy-AM"/>
        </w:rPr>
        <w:t>,</w:t>
      </w:r>
      <w:r w:rsidR="009C7D25" w:rsidRPr="00D41FF6">
        <w:rPr>
          <w:rStyle w:val="None"/>
          <w:rFonts w:ascii="GHEA Mariam" w:hAnsi="GHEA Mariam"/>
          <w:iCs/>
          <w:sz w:val="24"/>
          <w:szCs w:val="24"/>
          <w:lang w:val="hy-AM"/>
        </w:rPr>
        <w:t xml:space="preserve"> ՀՀ քրեական օրենսգրքի  44-255-րդ հոդվածի 3-րդ մասի 3-րդ կետով և նույն օրենսգրքի 445-րդ հոդվածի 2-րդ մասով նախատեսված հանցագործություն կատարելու հիմնավոր կասկածի առկայությունը հաստատելու համար, հիմնավոր չէ։</w:t>
      </w:r>
    </w:p>
    <w:p w14:paraId="3779B5A9" w14:textId="4D9C0FDD" w:rsidR="00C42689" w:rsidRPr="00D41FF6" w:rsidRDefault="00181B88" w:rsidP="00C42689">
      <w:pPr>
        <w:tabs>
          <w:tab w:val="left" w:pos="567"/>
        </w:tabs>
        <w:spacing w:after="0" w:line="360" w:lineRule="auto"/>
        <w:ind w:firstLine="567"/>
        <w:jc w:val="both"/>
        <w:rPr>
          <w:rFonts w:ascii="GHEA Mariam" w:hAnsi="GHEA Mariam"/>
          <w:color w:val="000000"/>
          <w:sz w:val="24"/>
          <w:szCs w:val="24"/>
          <w:shd w:val="clear" w:color="auto" w:fill="FFFFFF"/>
          <w:lang w:val="hy-AM"/>
        </w:rPr>
      </w:pPr>
      <w:r w:rsidRPr="00D41FF6">
        <w:rPr>
          <w:rFonts w:ascii="GHEA Mariam" w:hAnsi="GHEA Mariam"/>
          <w:color w:val="000000"/>
          <w:sz w:val="24"/>
          <w:szCs w:val="24"/>
          <w:shd w:val="clear" w:color="auto" w:fill="FFFFFF"/>
          <w:lang w:val="hy-AM"/>
        </w:rPr>
        <w:t>2</w:t>
      </w:r>
      <w:r w:rsidR="00FF5489">
        <w:rPr>
          <w:rFonts w:ascii="GHEA Mariam" w:hAnsi="GHEA Mariam"/>
          <w:color w:val="000000"/>
          <w:sz w:val="24"/>
          <w:szCs w:val="24"/>
          <w:shd w:val="clear" w:color="auto" w:fill="FFFFFF"/>
          <w:lang w:val="hy-AM"/>
        </w:rPr>
        <w:t>2</w:t>
      </w:r>
      <w:r w:rsidRPr="00D41FF6">
        <w:rPr>
          <w:rFonts w:ascii="Cambria Math" w:hAnsi="Cambria Math" w:cs="Cambria Math"/>
          <w:color w:val="000000"/>
          <w:sz w:val="24"/>
          <w:szCs w:val="24"/>
          <w:shd w:val="clear" w:color="auto" w:fill="FFFFFF"/>
          <w:lang w:val="hy-AM"/>
        </w:rPr>
        <w:t>․</w:t>
      </w:r>
      <w:r w:rsidRPr="00D41FF6">
        <w:rPr>
          <w:rFonts w:ascii="GHEA Mariam" w:hAnsi="GHEA Mariam"/>
          <w:color w:val="000000"/>
          <w:sz w:val="24"/>
          <w:szCs w:val="24"/>
          <w:shd w:val="clear" w:color="auto" w:fill="FFFFFF"/>
          <w:lang w:val="hy-AM"/>
        </w:rPr>
        <w:t xml:space="preserve"> </w:t>
      </w:r>
      <w:r w:rsidR="00C42689" w:rsidRPr="00D41FF6">
        <w:rPr>
          <w:rFonts w:ascii="GHEA Mariam" w:hAnsi="GHEA Mariam"/>
          <w:color w:val="000000"/>
          <w:sz w:val="24"/>
          <w:szCs w:val="24"/>
          <w:shd w:val="clear" w:color="auto" w:fill="FFFFFF"/>
          <w:lang w:val="hy-AM"/>
        </w:rPr>
        <w:t xml:space="preserve">Այսպիսով, ամփոփելով վերոշարադրյալը՝ Վճռաբեկ դատարանը գտնում է, որ Վերաքննիչ դատարանը, </w:t>
      </w:r>
      <w:r w:rsidR="00C42689" w:rsidRPr="00D41FF6">
        <w:rPr>
          <w:rFonts w:ascii="GHEA Mariam" w:eastAsia="GHEA Mariam" w:hAnsi="GHEA Mariam" w:cs="GHEA Mariam"/>
          <w:color w:val="000000"/>
          <w:sz w:val="24"/>
          <w:szCs w:val="24"/>
          <w:lang w:val="hy-AM"/>
        </w:rPr>
        <w:t>հանգելով հետևության, որ բացակայում է մեղադրյալ Վ.Մարտիրոսյանի</w:t>
      </w:r>
      <w:r w:rsidR="00C42689" w:rsidRPr="00D41FF6">
        <w:rPr>
          <w:rStyle w:val="None"/>
          <w:rFonts w:ascii="GHEA Mariam" w:hAnsi="GHEA Mariam"/>
          <w:iCs/>
          <w:sz w:val="24"/>
          <w:szCs w:val="24"/>
          <w:lang w:val="hy-AM"/>
        </w:rPr>
        <w:t xml:space="preserve"> կողմից ՀՀ քրեական օրենսգրքի 435-րդ հոդվածի 2-րդ մասի 1-ին և 3-րդ կետերով, ՀՀ քրեական օրենսգրքի 255-րդ հոդվածի 3-րդ մասի 3-րդ կետով</w:t>
      </w:r>
      <w:r w:rsidR="00B42035">
        <w:rPr>
          <w:rStyle w:val="None"/>
          <w:rFonts w:ascii="GHEA Mariam" w:hAnsi="GHEA Mariam"/>
          <w:iCs/>
          <w:sz w:val="24"/>
          <w:szCs w:val="24"/>
          <w:lang w:val="hy-AM"/>
        </w:rPr>
        <w:t>,</w:t>
      </w:r>
      <w:r w:rsidR="00C42689" w:rsidRPr="00D41FF6">
        <w:rPr>
          <w:rStyle w:val="None"/>
          <w:rFonts w:ascii="GHEA Mariam" w:hAnsi="GHEA Mariam"/>
          <w:iCs/>
          <w:sz w:val="24"/>
          <w:szCs w:val="24"/>
          <w:lang w:val="hy-AM"/>
        </w:rPr>
        <w:t xml:space="preserve">  </w:t>
      </w:r>
      <w:r w:rsidR="00B42035">
        <w:rPr>
          <w:rStyle w:val="None"/>
          <w:rFonts w:ascii="GHEA Mariam" w:hAnsi="GHEA Mariam"/>
          <w:iCs/>
          <w:sz w:val="24"/>
          <w:szCs w:val="24"/>
          <w:lang w:val="hy-AM"/>
        </w:rPr>
        <w:t>ՀՀ քրեական</w:t>
      </w:r>
      <w:r w:rsidR="00C42689" w:rsidRPr="00D41FF6">
        <w:rPr>
          <w:rStyle w:val="None"/>
          <w:rFonts w:ascii="GHEA Mariam" w:hAnsi="GHEA Mariam"/>
          <w:iCs/>
          <w:sz w:val="24"/>
          <w:szCs w:val="24"/>
          <w:lang w:val="hy-AM"/>
        </w:rPr>
        <w:t xml:space="preserve"> օրենսգրքի 445-րդ հոդվածի 2-րդ մասով</w:t>
      </w:r>
      <w:r w:rsidR="00B42035">
        <w:rPr>
          <w:rStyle w:val="None"/>
          <w:rFonts w:ascii="GHEA Mariam" w:hAnsi="GHEA Mariam"/>
          <w:iCs/>
          <w:sz w:val="24"/>
          <w:szCs w:val="24"/>
          <w:lang w:val="hy-AM"/>
        </w:rPr>
        <w:t>,</w:t>
      </w:r>
      <w:r w:rsidR="00C42689" w:rsidRPr="00D41FF6">
        <w:rPr>
          <w:rStyle w:val="None"/>
          <w:rFonts w:ascii="GHEA Mariam" w:hAnsi="GHEA Mariam"/>
          <w:iCs/>
          <w:sz w:val="24"/>
          <w:szCs w:val="24"/>
          <w:lang w:val="hy-AM"/>
        </w:rPr>
        <w:t xml:space="preserve"> ՀՀ քրեական օրենսգրքի  </w:t>
      </w:r>
      <w:r w:rsidR="00B42035">
        <w:rPr>
          <w:rStyle w:val="None"/>
          <w:rFonts w:ascii="GHEA Mariam" w:hAnsi="GHEA Mariam"/>
          <w:iCs/>
          <w:sz w:val="24"/>
          <w:szCs w:val="24"/>
          <w:lang w:val="hy-AM"/>
        </w:rPr>
        <w:t xml:space="preserve">       </w:t>
      </w:r>
      <w:r w:rsidR="00C42689" w:rsidRPr="00D41FF6">
        <w:rPr>
          <w:rStyle w:val="None"/>
          <w:rFonts w:ascii="GHEA Mariam" w:hAnsi="GHEA Mariam"/>
          <w:iCs/>
          <w:sz w:val="24"/>
          <w:szCs w:val="24"/>
          <w:lang w:val="hy-AM"/>
        </w:rPr>
        <w:t>44-255-րդ հոդվածի 3-րդ մասի 3-րդ կետով և նույն օրենսգրքի 445-րդ հոդվածի 2-րդ մասով նախատեսված հանցագործությունները կատարելու հիմնավոր կասկածը</w:t>
      </w:r>
      <w:r w:rsidR="00C42689" w:rsidRPr="00D41FF6">
        <w:rPr>
          <w:rFonts w:ascii="GHEA Mariam" w:eastAsia="GHEA Mariam" w:hAnsi="GHEA Mariam" w:cs="GHEA Mariam"/>
          <w:color w:val="000000"/>
          <w:sz w:val="24"/>
          <w:szCs w:val="24"/>
          <w:lang w:val="hy-AM"/>
        </w:rPr>
        <w:t>,</w:t>
      </w:r>
      <w:r w:rsidR="00C42689" w:rsidRPr="00D41FF6">
        <w:rPr>
          <w:rFonts w:ascii="GHEA Mariam" w:hAnsi="GHEA Mariam"/>
          <w:color w:val="000000"/>
          <w:sz w:val="24"/>
          <w:szCs w:val="24"/>
          <w:shd w:val="clear" w:color="auto" w:fill="FFFFFF"/>
          <w:lang w:val="hy-AM"/>
        </w:rPr>
        <w:t xml:space="preserve"> թույլ է տվել</w:t>
      </w:r>
      <w:r w:rsidR="00C42689" w:rsidRPr="00D41FF6">
        <w:rPr>
          <w:rFonts w:ascii="GHEA Mariam" w:hAnsi="GHEA Mariam"/>
          <w:color w:val="000000" w:themeColor="text1"/>
          <w:sz w:val="24"/>
          <w:szCs w:val="24"/>
          <w:shd w:val="clear" w:color="auto" w:fill="FFFFFF"/>
          <w:lang w:val="hy-AM"/>
        </w:rPr>
        <w:t xml:space="preserve"> դատական սխալ, որն իր բնույթով էական է, քանի որ հանգեցրել է ՀՀ քրեական դատավարության օրենսգրքի 15-րդ հոդվածով նախատեսված՝ հանրայնության սկզբունքի խախտման, </w:t>
      </w:r>
      <w:r w:rsidR="00C42689" w:rsidRPr="00D41FF6">
        <w:rPr>
          <w:rFonts w:ascii="GHEA Mariam" w:hAnsi="GHEA Mariam"/>
          <w:color w:val="000000" w:themeColor="text1"/>
          <w:sz w:val="24"/>
          <w:szCs w:val="24"/>
          <w:lang w:val="hy-AM"/>
        </w:rPr>
        <w:t>ինչը ՀՀ քրեական դատավարության օրենսգրքի  362-րդ հոդվածի համաձայն՝ հիմք է ստորադաս դատարանի դատական ակտը բեկանելու համար։</w:t>
      </w:r>
      <w:r w:rsidR="00C42689" w:rsidRPr="00D41FF6">
        <w:rPr>
          <w:rFonts w:ascii="GHEA Mariam" w:hAnsi="GHEA Mariam"/>
          <w:color w:val="000000"/>
          <w:sz w:val="24"/>
          <w:szCs w:val="24"/>
          <w:shd w:val="clear" w:color="auto" w:fill="FFFFFF"/>
          <w:lang w:val="hy-AM"/>
        </w:rPr>
        <w:t xml:space="preserve"> Սակայն, հաշվի առնելով, որ սույն գործով մինչդատական վարույթն ավարտվել է և Վարդան Մարտիրոսյանի և այլոց վերաբերյալ վարույթի նյութերը՝ քրեական գործն ըստ էության քննության առնելու համար, փոխանցվել են </w:t>
      </w:r>
      <w:r w:rsidR="002721A2">
        <w:rPr>
          <w:rFonts w:ascii="GHEA Mariam" w:hAnsi="GHEA Mariam"/>
          <w:color w:val="000000"/>
          <w:sz w:val="24"/>
          <w:szCs w:val="24"/>
          <w:shd w:val="clear" w:color="auto" w:fill="FFFFFF"/>
          <w:lang w:val="hy-AM"/>
        </w:rPr>
        <w:t xml:space="preserve">ՀՀ </w:t>
      </w:r>
      <w:r w:rsidR="00C42689" w:rsidRPr="00D41FF6">
        <w:rPr>
          <w:rFonts w:ascii="GHEA Mariam" w:hAnsi="GHEA Mariam"/>
          <w:color w:val="000000"/>
          <w:sz w:val="24"/>
          <w:szCs w:val="24"/>
          <w:shd w:val="clear" w:color="auto" w:fill="FFFFFF"/>
          <w:lang w:val="hy-AM"/>
        </w:rPr>
        <w:t>Հակակոռուպցիոն դատարան</w:t>
      </w:r>
      <w:r w:rsidR="001A2DC3">
        <w:rPr>
          <w:rStyle w:val="FootnoteReference"/>
          <w:rFonts w:ascii="GHEA Mariam" w:hAnsi="GHEA Mariam"/>
          <w:color w:val="000000"/>
          <w:sz w:val="24"/>
          <w:szCs w:val="24"/>
          <w:shd w:val="clear" w:color="auto" w:fill="FFFFFF"/>
          <w:lang w:val="hy-AM"/>
        </w:rPr>
        <w:footnoteReference w:id="13"/>
      </w:r>
      <w:r w:rsidR="00163BCA" w:rsidRPr="00D41FF6">
        <w:rPr>
          <w:rFonts w:ascii="GHEA Mariam" w:hAnsi="GHEA Mariam"/>
          <w:color w:val="000000"/>
          <w:sz w:val="24"/>
          <w:szCs w:val="24"/>
          <w:shd w:val="clear" w:color="auto" w:fill="FFFFFF"/>
          <w:lang w:val="hy-AM"/>
        </w:rPr>
        <w:t xml:space="preserve"> և </w:t>
      </w:r>
      <w:r w:rsidR="001A2DC3">
        <w:rPr>
          <w:rFonts w:ascii="GHEA Mariam" w:hAnsi="GHEA Mariam"/>
          <w:color w:val="000000"/>
          <w:sz w:val="24"/>
          <w:szCs w:val="24"/>
          <w:shd w:val="clear" w:color="auto" w:fill="FFFFFF"/>
          <w:lang w:val="hy-AM"/>
        </w:rPr>
        <w:t xml:space="preserve">մեղադրյալների նկատմամբ խափանման միջոցների կիրառման հարցը </w:t>
      </w:r>
      <w:r w:rsidR="00163BCA" w:rsidRPr="00D41FF6">
        <w:rPr>
          <w:rFonts w:ascii="GHEA Mariam" w:hAnsi="GHEA Mariam"/>
          <w:color w:val="000000"/>
          <w:sz w:val="24"/>
          <w:szCs w:val="24"/>
          <w:shd w:val="clear" w:color="auto" w:fill="FFFFFF"/>
          <w:lang w:val="hy-AM"/>
        </w:rPr>
        <w:t>արդեն իսկ</w:t>
      </w:r>
      <w:r w:rsidR="001A2DC3">
        <w:rPr>
          <w:rFonts w:ascii="GHEA Mariam" w:hAnsi="GHEA Mariam"/>
          <w:color w:val="000000"/>
          <w:sz w:val="24"/>
          <w:szCs w:val="24"/>
          <w:shd w:val="clear" w:color="auto" w:fill="FFFFFF"/>
          <w:lang w:val="hy-AM"/>
        </w:rPr>
        <w:t xml:space="preserve"> գտնվում է վարույթ</w:t>
      </w:r>
      <w:r w:rsidR="00D4780B">
        <w:rPr>
          <w:rFonts w:ascii="GHEA Mariam" w:hAnsi="GHEA Mariam"/>
          <w:color w:val="000000"/>
          <w:sz w:val="24"/>
          <w:szCs w:val="24"/>
          <w:shd w:val="clear" w:color="auto" w:fill="FFFFFF"/>
          <w:lang w:val="hy-AM"/>
        </w:rPr>
        <w:t>ն</w:t>
      </w:r>
      <w:r w:rsidR="001A2DC3">
        <w:rPr>
          <w:rFonts w:ascii="GHEA Mariam" w:hAnsi="GHEA Mariam"/>
          <w:color w:val="000000"/>
          <w:sz w:val="24"/>
          <w:szCs w:val="24"/>
          <w:shd w:val="clear" w:color="auto" w:fill="FFFFFF"/>
          <w:lang w:val="hy-AM"/>
        </w:rPr>
        <w:t xml:space="preserve"> իրականացնող դատարանի տիրույթում</w:t>
      </w:r>
      <w:r w:rsidR="00F67F63" w:rsidRPr="00D41FF6">
        <w:rPr>
          <w:rFonts w:ascii="GHEA Mariam" w:hAnsi="GHEA Mariam"/>
          <w:color w:val="000000"/>
          <w:sz w:val="24"/>
          <w:szCs w:val="24"/>
          <w:shd w:val="clear" w:color="auto" w:fill="FFFFFF"/>
          <w:lang w:val="hy-AM"/>
        </w:rPr>
        <w:t>,</w:t>
      </w:r>
      <w:r w:rsidR="00163BCA" w:rsidRPr="00D41FF6">
        <w:rPr>
          <w:rFonts w:ascii="GHEA Mariam" w:hAnsi="GHEA Mariam"/>
          <w:color w:val="000000"/>
          <w:sz w:val="24"/>
          <w:szCs w:val="24"/>
          <w:shd w:val="clear" w:color="auto" w:fill="FFFFFF"/>
          <w:lang w:val="hy-AM"/>
        </w:rPr>
        <w:t xml:space="preserve"> </w:t>
      </w:r>
      <w:r w:rsidR="00C42689" w:rsidRPr="00D41FF6">
        <w:rPr>
          <w:rFonts w:ascii="GHEA Mariam" w:hAnsi="GHEA Mariam"/>
          <w:color w:val="000000"/>
          <w:sz w:val="24"/>
          <w:szCs w:val="24"/>
          <w:shd w:val="clear" w:color="auto" w:fill="FFFFFF"/>
          <w:lang w:val="hy-AM"/>
        </w:rPr>
        <w:t>ուստի Վճռաբեկ դատարանն արձանագրում է, որ Վերաքննիչ դատարանի դատական ակտը բեկանելու իրավական հնարավորությունը բացակայում է։</w:t>
      </w:r>
      <w:r w:rsidR="00760FEC" w:rsidRPr="00D41FF6">
        <w:rPr>
          <w:rFonts w:ascii="GHEA Mariam" w:hAnsi="GHEA Mariam"/>
          <w:color w:val="000000"/>
          <w:sz w:val="24"/>
          <w:szCs w:val="24"/>
          <w:shd w:val="clear" w:color="auto" w:fill="FFFFFF"/>
          <w:lang w:val="hy-AM"/>
        </w:rPr>
        <w:t xml:space="preserve"> </w:t>
      </w:r>
      <w:r w:rsidR="00C42689" w:rsidRPr="00D41FF6">
        <w:rPr>
          <w:rFonts w:ascii="GHEA Mariam" w:hAnsi="GHEA Mariam"/>
          <w:color w:val="000000"/>
          <w:sz w:val="24"/>
          <w:szCs w:val="24"/>
          <w:shd w:val="clear" w:color="auto" w:fill="FFFFFF"/>
          <w:lang w:val="hy-AM"/>
        </w:rPr>
        <w:t>Հետևաբար, Վճռաբեկ դատարանը գտնում է, որ</w:t>
      </w:r>
      <w:r w:rsidR="002721A2">
        <w:rPr>
          <w:rFonts w:ascii="GHEA Mariam" w:hAnsi="GHEA Mariam"/>
          <w:color w:val="000000"/>
          <w:sz w:val="24"/>
          <w:szCs w:val="24"/>
          <w:shd w:val="clear" w:color="auto" w:fill="FFFFFF"/>
          <w:lang w:val="hy-AM"/>
        </w:rPr>
        <w:t xml:space="preserve"> հատուկ վերանայման վճռաբեկ բողոքը ենթակա է մերժման, իսկ </w:t>
      </w:r>
      <w:r w:rsidR="00C42689" w:rsidRPr="00D41FF6">
        <w:rPr>
          <w:rFonts w:ascii="GHEA Mariam" w:hAnsi="GHEA Mariam"/>
          <w:color w:val="000000"/>
          <w:sz w:val="24"/>
          <w:szCs w:val="24"/>
          <w:shd w:val="clear" w:color="auto" w:fill="FFFFFF"/>
          <w:lang w:val="hy-AM"/>
        </w:rPr>
        <w:t xml:space="preserve">Վերաքննիչ դատարանի որոշումը պետք է թողնել </w:t>
      </w:r>
      <w:r w:rsidR="00D207B5">
        <w:rPr>
          <w:rFonts w:ascii="GHEA Mariam" w:hAnsi="GHEA Mariam"/>
          <w:color w:val="000000"/>
          <w:sz w:val="24"/>
          <w:szCs w:val="24"/>
          <w:shd w:val="clear" w:color="auto" w:fill="FFFFFF"/>
          <w:lang w:val="hy-AM"/>
        </w:rPr>
        <w:lastRenderedPageBreak/>
        <w:t>անփոփոխ</w:t>
      </w:r>
      <w:r w:rsidR="00C42689" w:rsidRPr="00D41FF6">
        <w:rPr>
          <w:rFonts w:ascii="GHEA Mariam" w:hAnsi="GHEA Mariam"/>
          <w:color w:val="000000"/>
          <w:sz w:val="24"/>
          <w:szCs w:val="24"/>
          <w:shd w:val="clear" w:color="auto" w:fill="FFFFFF"/>
          <w:lang w:val="hy-AM"/>
        </w:rPr>
        <w:t xml:space="preserve">՝ հիմք ընդունելով սույն որոշմամբ արտահայտված իրավական դիրքորոշումները։               </w:t>
      </w:r>
    </w:p>
    <w:p w14:paraId="229B7675" w14:textId="0A375827" w:rsidR="00CF48E1" w:rsidRDefault="00CF48E1" w:rsidP="00CF48E1">
      <w:pPr>
        <w:tabs>
          <w:tab w:val="left" w:pos="567"/>
        </w:tabs>
        <w:spacing w:line="360" w:lineRule="auto"/>
        <w:ind w:firstLine="567"/>
        <w:contextualSpacing/>
        <w:jc w:val="both"/>
        <w:rPr>
          <w:rFonts w:ascii="GHEA Mariam" w:eastAsia="GHEA Mariam" w:hAnsi="GHEA Mariam" w:cs="GHEA Mariam"/>
          <w:color w:val="000000"/>
          <w:sz w:val="24"/>
          <w:szCs w:val="24"/>
          <w:lang w:val="hy-AM"/>
        </w:rPr>
      </w:pPr>
      <w:r w:rsidRPr="00D41FF6">
        <w:rPr>
          <w:rFonts w:ascii="GHEA Mariam" w:eastAsia="GHEA Mariam" w:hAnsi="GHEA Mariam" w:cs="GHEA Mariam"/>
          <w:color w:val="000000"/>
          <w:sz w:val="24"/>
          <w:szCs w:val="24"/>
          <w:lang w:val="hy-AM"/>
        </w:rPr>
        <w:t>Ելնելով վերոգրյալից և ղեկավարվելով Հայաստանի Հանրապետության Սահմանադրության 162-րդ, 163-րդ և 171-րդ հոդվածներով, ՀՀ քրեական դատավարության օրենսգրքի 15- րդ, 31-րդ, 34-րդ, 264-րդ, 281-րդ, 361-րդ, 363-րդ և 400-րդ հոդվածներով՝ Վճռաբեկ դատարանը</w:t>
      </w:r>
    </w:p>
    <w:p w14:paraId="083D9063" w14:textId="77777777" w:rsidR="009405D9" w:rsidRPr="00D41FF6" w:rsidRDefault="009405D9" w:rsidP="00CF48E1">
      <w:pPr>
        <w:tabs>
          <w:tab w:val="left" w:pos="567"/>
        </w:tabs>
        <w:spacing w:line="360" w:lineRule="auto"/>
        <w:ind w:firstLine="567"/>
        <w:contextualSpacing/>
        <w:jc w:val="both"/>
        <w:rPr>
          <w:rFonts w:ascii="GHEA Mariam" w:eastAsia="GHEA Mariam" w:hAnsi="GHEA Mariam" w:cs="GHEA Mariam"/>
          <w:color w:val="000000"/>
          <w:sz w:val="24"/>
          <w:szCs w:val="24"/>
          <w:lang w:val="hy-AM"/>
        </w:rPr>
      </w:pPr>
    </w:p>
    <w:p w14:paraId="411C3448" w14:textId="77777777" w:rsidR="00CF48E1" w:rsidRPr="00D41FF6" w:rsidRDefault="00CF48E1" w:rsidP="00CF48E1">
      <w:pPr>
        <w:tabs>
          <w:tab w:val="left" w:pos="567"/>
          <w:tab w:val="left" w:pos="6994"/>
        </w:tabs>
        <w:autoSpaceDE w:val="0"/>
        <w:autoSpaceDN w:val="0"/>
        <w:adjustRightInd w:val="0"/>
        <w:spacing w:after="0" w:line="360" w:lineRule="auto"/>
        <w:ind w:firstLine="567"/>
        <w:jc w:val="both"/>
        <w:rPr>
          <w:rFonts w:ascii="GHEA Mariam" w:eastAsia="Calibri" w:hAnsi="GHEA Mariam" w:cs="Sylfaen"/>
          <w:noProof/>
          <w:sz w:val="2"/>
          <w:szCs w:val="2"/>
          <w:lang w:val="hy-AM"/>
        </w:rPr>
      </w:pPr>
      <w:r w:rsidRPr="00D41FF6">
        <w:rPr>
          <w:rFonts w:ascii="GHEA Mariam" w:eastAsia="Calibri" w:hAnsi="GHEA Mariam" w:cs="Sylfaen"/>
          <w:noProof/>
          <w:sz w:val="24"/>
          <w:szCs w:val="24"/>
          <w:lang w:val="hy-AM"/>
        </w:rPr>
        <w:tab/>
      </w:r>
    </w:p>
    <w:p w14:paraId="720E7676" w14:textId="3CD8CCA1" w:rsidR="00CF48E1" w:rsidRDefault="00CF48E1" w:rsidP="00CF48E1">
      <w:pPr>
        <w:tabs>
          <w:tab w:val="left" w:pos="567"/>
        </w:tabs>
        <w:autoSpaceDE w:val="0"/>
        <w:autoSpaceDN w:val="0"/>
        <w:adjustRightInd w:val="0"/>
        <w:spacing w:after="0" w:line="360" w:lineRule="auto"/>
        <w:ind w:firstLine="567"/>
        <w:jc w:val="center"/>
        <w:rPr>
          <w:rFonts w:ascii="GHEA Mariam" w:hAnsi="GHEA Mariam" w:cs="Sylfaen"/>
          <w:b/>
          <w:noProof/>
          <w:sz w:val="24"/>
          <w:szCs w:val="24"/>
          <w:lang w:val="hy-AM"/>
        </w:rPr>
      </w:pPr>
      <w:r w:rsidRPr="00D41FF6">
        <w:rPr>
          <w:rFonts w:ascii="GHEA Mariam" w:hAnsi="GHEA Mariam" w:cs="Sylfaen"/>
          <w:b/>
          <w:noProof/>
          <w:sz w:val="24"/>
          <w:szCs w:val="24"/>
          <w:lang w:val="hy-AM"/>
        </w:rPr>
        <w:t>Ո</w:t>
      </w:r>
      <w:r w:rsidRPr="00D41FF6">
        <w:rPr>
          <w:rFonts w:ascii="GHEA Mariam" w:hAnsi="GHEA Mariam"/>
          <w:b/>
          <w:noProof/>
          <w:sz w:val="24"/>
          <w:szCs w:val="24"/>
          <w:lang w:val="hy-AM"/>
        </w:rPr>
        <w:t xml:space="preserve"> </w:t>
      </w:r>
      <w:r w:rsidRPr="00D41FF6">
        <w:rPr>
          <w:rFonts w:ascii="GHEA Mariam" w:hAnsi="GHEA Mariam" w:cs="Sylfaen"/>
          <w:b/>
          <w:noProof/>
          <w:sz w:val="24"/>
          <w:szCs w:val="24"/>
          <w:lang w:val="hy-AM"/>
        </w:rPr>
        <w:t>Ր</w:t>
      </w:r>
      <w:r w:rsidRPr="00D41FF6">
        <w:rPr>
          <w:rFonts w:ascii="GHEA Mariam" w:hAnsi="GHEA Mariam"/>
          <w:b/>
          <w:noProof/>
          <w:sz w:val="24"/>
          <w:szCs w:val="24"/>
          <w:lang w:val="hy-AM"/>
        </w:rPr>
        <w:t xml:space="preserve"> </w:t>
      </w:r>
      <w:r w:rsidRPr="00D41FF6">
        <w:rPr>
          <w:rFonts w:ascii="GHEA Mariam" w:hAnsi="GHEA Mariam" w:cs="Sylfaen"/>
          <w:b/>
          <w:noProof/>
          <w:sz w:val="24"/>
          <w:szCs w:val="24"/>
          <w:lang w:val="hy-AM"/>
        </w:rPr>
        <w:t>Ո</w:t>
      </w:r>
      <w:r w:rsidRPr="00D41FF6">
        <w:rPr>
          <w:rFonts w:ascii="GHEA Mariam" w:hAnsi="GHEA Mariam"/>
          <w:b/>
          <w:noProof/>
          <w:sz w:val="24"/>
          <w:szCs w:val="24"/>
          <w:lang w:val="hy-AM"/>
        </w:rPr>
        <w:t xml:space="preserve"> </w:t>
      </w:r>
      <w:r w:rsidRPr="00D41FF6">
        <w:rPr>
          <w:rFonts w:ascii="GHEA Mariam" w:hAnsi="GHEA Mariam" w:cs="Sylfaen"/>
          <w:b/>
          <w:noProof/>
          <w:sz w:val="24"/>
          <w:szCs w:val="24"/>
          <w:lang w:val="hy-AM"/>
        </w:rPr>
        <w:t>Շ</w:t>
      </w:r>
      <w:r w:rsidRPr="00D41FF6">
        <w:rPr>
          <w:rFonts w:ascii="GHEA Mariam" w:hAnsi="GHEA Mariam"/>
          <w:b/>
          <w:noProof/>
          <w:sz w:val="24"/>
          <w:szCs w:val="24"/>
          <w:lang w:val="hy-AM"/>
        </w:rPr>
        <w:t xml:space="preserve"> </w:t>
      </w:r>
      <w:r w:rsidRPr="00D41FF6">
        <w:rPr>
          <w:rFonts w:ascii="GHEA Mariam" w:hAnsi="GHEA Mariam" w:cs="Sylfaen"/>
          <w:b/>
          <w:noProof/>
          <w:sz w:val="24"/>
          <w:szCs w:val="24"/>
          <w:lang w:val="hy-AM"/>
        </w:rPr>
        <w:t>Ե</w:t>
      </w:r>
      <w:r w:rsidRPr="00D41FF6">
        <w:rPr>
          <w:rFonts w:ascii="GHEA Mariam" w:hAnsi="GHEA Mariam"/>
          <w:b/>
          <w:noProof/>
          <w:sz w:val="24"/>
          <w:szCs w:val="24"/>
          <w:lang w:val="hy-AM"/>
        </w:rPr>
        <w:t xml:space="preserve"> </w:t>
      </w:r>
      <w:r w:rsidRPr="00D41FF6">
        <w:rPr>
          <w:rFonts w:ascii="GHEA Mariam" w:hAnsi="GHEA Mariam" w:cs="Sylfaen"/>
          <w:b/>
          <w:noProof/>
          <w:sz w:val="24"/>
          <w:szCs w:val="24"/>
          <w:lang w:val="hy-AM"/>
        </w:rPr>
        <w:t>Ց</w:t>
      </w:r>
    </w:p>
    <w:p w14:paraId="642F0BD6" w14:textId="77777777" w:rsidR="009405D9" w:rsidRPr="00D41FF6" w:rsidRDefault="009405D9" w:rsidP="00CF48E1">
      <w:pPr>
        <w:tabs>
          <w:tab w:val="left" w:pos="567"/>
        </w:tabs>
        <w:autoSpaceDE w:val="0"/>
        <w:autoSpaceDN w:val="0"/>
        <w:adjustRightInd w:val="0"/>
        <w:spacing w:after="0" w:line="360" w:lineRule="auto"/>
        <w:ind w:firstLine="567"/>
        <w:jc w:val="center"/>
        <w:rPr>
          <w:rFonts w:ascii="GHEA Mariam" w:hAnsi="GHEA Mariam" w:cs="Sylfaen"/>
          <w:b/>
          <w:noProof/>
          <w:sz w:val="24"/>
          <w:szCs w:val="24"/>
          <w:lang w:val="hy-AM"/>
        </w:rPr>
      </w:pPr>
    </w:p>
    <w:p w14:paraId="2FE37192" w14:textId="77777777" w:rsidR="00CF48E1" w:rsidRPr="00D41FF6" w:rsidRDefault="00CF48E1" w:rsidP="00CF48E1">
      <w:pPr>
        <w:tabs>
          <w:tab w:val="left" w:pos="567"/>
        </w:tabs>
        <w:autoSpaceDE w:val="0"/>
        <w:autoSpaceDN w:val="0"/>
        <w:adjustRightInd w:val="0"/>
        <w:spacing w:after="0" w:line="360" w:lineRule="auto"/>
        <w:ind w:firstLine="567"/>
        <w:jc w:val="center"/>
        <w:rPr>
          <w:rFonts w:ascii="GHEA Mariam" w:hAnsi="GHEA Mariam" w:cs="Sylfaen"/>
          <w:b/>
          <w:noProof/>
          <w:sz w:val="2"/>
          <w:szCs w:val="2"/>
          <w:lang w:val="hy-AM"/>
        </w:rPr>
      </w:pPr>
    </w:p>
    <w:p w14:paraId="40C46E8C" w14:textId="3C65B40F" w:rsidR="00C42689" w:rsidRPr="00D41FF6" w:rsidRDefault="00CF48E1" w:rsidP="00C42689">
      <w:pPr>
        <w:tabs>
          <w:tab w:val="left" w:pos="0"/>
        </w:tabs>
        <w:spacing w:after="0" w:line="360" w:lineRule="auto"/>
        <w:ind w:firstLine="567"/>
        <w:jc w:val="both"/>
        <w:rPr>
          <w:rFonts w:ascii="GHEA Mariam" w:hAnsi="GHEA Mariam"/>
          <w:color w:val="000000" w:themeColor="text1"/>
          <w:sz w:val="24"/>
          <w:szCs w:val="24"/>
          <w:shd w:val="clear" w:color="auto" w:fill="FFFFFF"/>
          <w:lang w:val="hy-AM"/>
        </w:rPr>
      </w:pPr>
      <w:r w:rsidRPr="00D41FF6">
        <w:rPr>
          <w:rFonts w:ascii="GHEA Mariam" w:hAnsi="GHEA Mariam"/>
          <w:noProof/>
          <w:sz w:val="24"/>
          <w:szCs w:val="24"/>
          <w:lang w:val="hy-AM"/>
        </w:rPr>
        <w:t xml:space="preserve">1.  Մեղադրյալ </w:t>
      </w:r>
      <w:r w:rsidRPr="00D41FF6">
        <w:rPr>
          <w:rFonts w:ascii="GHEA Mariam" w:hAnsi="GHEA Mariam"/>
          <w:sz w:val="24"/>
          <w:szCs w:val="24"/>
          <w:shd w:val="clear" w:color="auto" w:fill="FFFFFF"/>
          <w:lang w:val="hy-AM"/>
        </w:rPr>
        <w:t xml:space="preserve">Վարդան Նշանի Մարտիրոսյանի </w:t>
      </w:r>
      <w:r w:rsidRPr="00D41FF6">
        <w:rPr>
          <w:rFonts w:ascii="GHEA Mariam" w:hAnsi="GHEA Mariam"/>
          <w:noProof/>
          <w:sz w:val="24"/>
          <w:szCs w:val="24"/>
          <w:lang w:val="hy-AM"/>
        </w:rPr>
        <w:t xml:space="preserve">վերաբերյալ ՀՀ վերաքննիչ հակակոռուպցիոն դատարանի՝ 2023 թվականի </w:t>
      </w:r>
      <w:r w:rsidR="00C42689" w:rsidRPr="00D41FF6">
        <w:rPr>
          <w:rFonts w:ascii="GHEA Mariam" w:hAnsi="GHEA Mariam"/>
          <w:noProof/>
          <w:sz w:val="24"/>
          <w:szCs w:val="24"/>
          <w:lang w:val="hy-AM"/>
        </w:rPr>
        <w:t>սեպտեմբերի</w:t>
      </w:r>
      <w:r w:rsidRPr="00D41FF6">
        <w:rPr>
          <w:rFonts w:ascii="GHEA Mariam" w:hAnsi="GHEA Mariam"/>
          <w:noProof/>
          <w:sz w:val="24"/>
          <w:szCs w:val="24"/>
          <w:lang w:val="hy-AM"/>
        </w:rPr>
        <w:t xml:space="preserve"> </w:t>
      </w:r>
      <w:r w:rsidR="00C42689" w:rsidRPr="00D41FF6">
        <w:rPr>
          <w:rFonts w:ascii="GHEA Mariam" w:hAnsi="GHEA Mariam"/>
          <w:noProof/>
          <w:sz w:val="24"/>
          <w:szCs w:val="24"/>
          <w:lang w:val="hy-AM"/>
        </w:rPr>
        <w:t>1</w:t>
      </w:r>
      <w:r w:rsidRPr="00D41FF6">
        <w:rPr>
          <w:rFonts w:ascii="GHEA Mariam" w:hAnsi="GHEA Mariam"/>
          <w:noProof/>
          <w:sz w:val="24"/>
          <w:szCs w:val="24"/>
          <w:lang w:val="hy-AM"/>
        </w:rPr>
        <w:t xml:space="preserve">-ի որոշումը </w:t>
      </w:r>
      <w:r w:rsidR="00C42689" w:rsidRPr="00D41FF6">
        <w:rPr>
          <w:rFonts w:ascii="GHEA Mariam" w:hAnsi="GHEA Mariam"/>
          <w:color w:val="000000" w:themeColor="text1"/>
          <w:sz w:val="24"/>
          <w:szCs w:val="24"/>
          <w:shd w:val="clear" w:color="auto" w:fill="FFFFFF"/>
          <w:lang w:val="hy-AM"/>
        </w:rPr>
        <w:t xml:space="preserve">թողնել </w:t>
      </w:r>
      <w:r w:rsidR="00CB35FA">
        <w:rPr>
          <w:rFonts w:ascii="GHEA Mariam" w:hAnsi="GHEA Mariam"/>
          <w:color w:val="000000" w:themeColor="text1"/>
          <w:sz w:val="24"/>
          <w:szCs w:val="24"/>
          <w:shd w:val="clear" w:color="auto" w:fill="FFFFFF"/>
          <w:lang w:val="hy-AM"/>
        </w:rPr>
        <w:t>անփոփոխ</w:t>
      </w:r>
      <w:r w:rsidR="00C42689" w:rsidRPr="00D41FF6">
        <w:rPr>
          <w:rFonts w:ascii="GHEA Mariam" w:hAnsi="GHEA Mariam"/>
          <w:color w:val="000000" w:themeColor="text1"/>
          <w:sz w:val="24"/>
          <w:szCs w:val="24"/>
          <w:shd w:val="clear" w:color="auto" w:fill="FFFFFF"/>
          <w:lang w:val="hy-AM"/>
        </w:rPr>
        <w:t>՝ հիմք ընդունելով Վճռաբեկ դատարանի որոշմամբ արտահայտված իրավական դիրքորոշումները:</w:t>
      </w:r>
    </w:p>
    <w:p w14:paraId="7220CC21" w14:textId="7234959B" w:rsidR="00CF48E1" w:rsidRDefault="00CF48E1" w:rsidP="00CF48E1">
      <w:pPr>
        <w:tabs>
          <w:tab w:val="left" w:pos="567"/>
        </w:tabs>
        <w:spacing w:after="0" w:line="360" w:lineRule="auto"/>
        <w:ind w:firstLine="567"/>
        <w:jc w:val="both"/>
        <w:rPr>
          <w:rFonts w:ascii="GHEA Mariam" w:hAnsi="GHEA Mariam" w:cs="Sylfaen"/>
          <w:noProof/>
          <w:sz w:val="24"/>
          <w:szCs w:val="24"/>
          <w:lang w:val="hy-AM"/>
        </w:rPr>
      </w:pPr>
      <w:r w:rsidRPr="00D41FF6">
        <w:rPr>
          <w:rFonts w:ascii="GHEA Mariam" w:hAnsi="GHEA Mariam"/>
          <w:noProof/>
          <w:sz w:val="24"/>
          <w:szCs w:val="24"/>
          <w:lang w:val="hy-AM"/>
        </w:rPr>
        <w:t xml:space="preserve">2. </w:t>
      </w:r>
      <w:r w:rsidRPr="00D41FF6">
        <w:rPr>
          <w:rFonts w:ascii="GHEA Mariam" w:hAnsi="GHEA Mariam" w:cs="Sylfaen"/>
          <w:noProof/>
          <w:sz w:val="24"/>
          <w:szCs w:val="24"/>
          <w:lang w:val="hy-AM"/>
        </w:rPr>
        <w:t>Որոշումն</w:t>
      </w:r>
      <w:r w:rsidRPr="00D41FF6">
        <w:rPr>
          <w:rFonts w:ascii="GHEA Mariam" w:hAnsi="GHEA Mariam" w:cs="Times Armenian"/>
          <w:noProof/>
          <w:sz w:val="24"/>
          <w:szCs w:val="24"/>
          <w:lang w:val="hy-AM"/>
        </w:rPr>
        <w:t xml:space="preserve"> </w:t>
      </w:r>
      <w:r w:rsidRPr="00D41FF6">
        <w:rPr>
          <w:rFonts w:ascii="GHEA Mariam" w:hAnsi="GHEA Mariam" w:cs="Sylfaen"/>
          <w:noProof/>
          <w:sz w:val="24"/>
          <w:szCs w:val="24"/>
          <w:lang w:val="hy-AM"/>
        </w:rPr>
        <w:t>օրինական</w:t>
      </w:r>
      <w:r w:rsidRPr="00D41FF6">
        <w:rPr>
          <w:rFonts w:ascii="GHEA Mariam" w:hAnsi="GHEA Mariam" w:cs="Times Armenian"/>
          <w:noProof/>
          <w:sz w:val="24"/>
          <w:szCs w:val="24"/>
          <w:lang w:val="hy-AM"/>
        </w:rPr>
        <w:t xml:space="preserve"> </w:t>
      </w:r>
      <w:r w:rsidRPr="00D41FF6">
        <w:rPr>
          <w:rFonts w:ascii="GHEA Mariam" w:hAnsi="GHEA Mariam" w:cs="Sylfaen"/>
          <w:noProof/>
          <w:sz w:val="24"/>
          <w:szCs w:val="24"/>
          <w:lang w:val="hy-AM"/>
        </w:rPr>
        <w:t>ուժի</w:t>
      </w:r>
      <w:r w:rsidRPr="00D41FF6">
        <w:rPr>
          <w:rFonts w:ascii="GHEA Mariam" w:hAnsi="GHEA Mariam" w:cs="Times Armenian"/>
          <w:noProof/>
          <w:sz w:val="24"/>
          <w:szCs w:val="24"/>
          <w:lang w:val="hy-AM"/>
        </w:rPr>
        <w:t xml:space="preserve"> </w:t>
      </w:r>
      <w:r w:rsidRPr="00D41FF6">
        <w:rPr>
          <w:rFonts w:ascii="GHEA Mariam" w:hAnsi="GHEA Mariam" w:cs="Sylfaen"/>
          <w:noProof/>
          <w:sz w:val="24"/>
          <w:szCs w:val="24"/>
          <w:lang w:val="hy-AM"/>
        </w:rPr>
        <w:t>մեջ</w:t>
      </w:r>
      <w:r w:rsidRPr="00D41FF6">
        <w:rPr>
          <w:rFonts w:ascii="GHEA Mariam" w:hAnsi="GHEA Mariam" w:cs="Times Armenian"/>
          <w:noProof/>
          <w:sz w:val="24"/>
          <w:szCs w:val="24"/>
          <w:lang w:val="hy-AM"/>
        </w:rPr>
        <w:t xml:space="preserve"> </w:t>
      </w:r>
      <w:r w:rsidRPr="00D41FF6">
        <w:rPr>
          <w:rFonts w:ascii="GHEA Mariam" w:hAnsi="GHEA Mariam" w:cs="Sylfaen"/>
          <w:noProof/>
          <w:sz w:val="24"/>
          <w:szCs w:val="24"/>
          <w:lang w:val="hy-AM"/>
        </w:rPr>
        <w:t>է</w:t>
      </w:r>
      <w:r w:rsidRPr="00D41FF6">
        <w:rPr>
          <w:rFonts w:ascii="GHEA Mariam" w:hAnsi="GHEA Mariam" w:cs="Times Armenian"/>
          <w:noProof/>
          <w:sz w:val="24"/>
          <w:szCs w:val="24"/>
          <w:lang w:val="hy-AM"/>
        </w:rPr>
        <w:t xml:space="preserve"> </w:t>
      </w:r>
      <w:r w:rsidRPr="00D41FF6">
        <w:rPr>
          <w:rFonts w:ascii="GHEA Mariam" w:hAnsi="GHEA Mariam" w:cs="Sylfaen"/>
          <w:noProof/>
          <w:sz w:val="24"/>
          <w:szCs w:val="24"/>
          <w:lang w:val="hy-AM"/>
        </w:rPr>
        <w:t>մտնում</w:t>
      </w:r>
      <w:r w:rsidRPr="00D41FF6">
        <w:rPr>
          <w:rFonts w:ascii="GHEA Mariam" w:hAnsi="GHEA Mariam" w:cs="Times Armenian"/>
          <w:noProof/>
          <w:sz w:val="24"/>
          <w:szCs w:val="24"/>
          <w:lang w:val="hy-AM"/>
        </w:rPr>
        <w:t xml:space="preserve"> </w:t>
      </w:r>
      <w:r w:rsidRPr="00D41FF6">
        <w:rPr>
          <w:rFonts w:ascii="GHEA Mariam" w:hAnsi="GHEA Mariam" w:cs="Sylfaen"/>
          <w:noProof/>
          <w:sz w:val="24"/>
          <w:szCs w:val="24"/>
          <w:lang w:val="hy-AM"/>
        </w:rPr>
        <w:t>կայացնելու օրը։</w:t>
      </w:r>
      <w:r w:rsidR="00805B72">
        <w:rPr>
          <w:rFonts w:ascii="GHEA Mariam" w:hAnsi="GHEA Mariam" w:cs="Sylfaen"/>
          <w:noProof/>
          <w:sz w:val="24"/>
          <w:szCs w:val="24"/>
          <w:lang w:val="hy-AM"/>
        </w:rPr>
        <w:t xml:space="preserve">  </w:t>
      </w:r>
    </w:p>
    <w:p w14:paraId="665C59DC" w14:textId="77777777" w:rsidR="00805B72" w:rsidRPr="00D41FF6" w:rsidRDefault="00805B72" w:rsidP="00CF48E1">
      <w:pPr>
        <w:tabs>
          <w:tab w:val="left" w:pos="567"/>
        </w:tabs>
        <w:spacing w:after="0" w:line="360" w:lineRule="auto"/>
        <w:ind w:firstLine="567"/>
        <w:jc w:val="both"/>
        <w:rPr>
          <w:rFonts w:ascii="GHEA Mariam" w:hAnsi="GHEA Mariam" w:cs="Sylfaen"/>
          <w:noProof/>
          <w:sz w:val="24"/>
          <w:szCs w:val="24"/>
          <w:lang w:val="hy-AM"/>
        </w:rPr>
      </w:pPr>
    </w:p>
    <w:p w14:paraId="6F441289" w14:textId="4FC9CD86" w:rsidR="00CF48E1" w:rsidRPr="00D41FF6" w:rsidRDefault="00805B72" w:rsidP="00805B72">
      <w:pPr>
        <w:tabs>
          <w:tab w:val="left" w:pos="567"/>
        </w:tabs>
        <w:spacing w:after="0" w:line="720" w:lineRule="auto"/>
        <w:ind w:firstLine="567"/>
        <w:jc w:val="both"/>
        <w:rPr>
          <w:rFonts w:ascii="GHEA Mariam" w:hAnsi="GHEA Mariam" w:cs="Sylfaen"/>
          <w:b/>
          <w:i/>
          <w:noProof/>
          <w:sz w:val="8"/>
          <w:szCs w:val="8"/>
          <w:lang w:val="hy-AM"/>
        </w:rPr>
      </w:pPr>
      <w:r>
        <w:rPr>
          <w:rFonts w:ascii="GHEA Mariam" w:hAnsi="GHEA Mariam" w:cs="Sylfaen"/>
          <w:b/>
          <w:i/>
          <w:noProof/>
          <w:sz w:val="8"/>
          <w:szCs w:val="8"/>
          <w:lang w:val="hy-AM"/>
        </w:rPr>
        <w:t xml:space="preserve">  </w:t>
      </w:r>
    </w:p>
    <w:p w14:paraId="2187F80D" w14:textId="6220CF29" w:rsidR="00CF48E1" w:rsidRDefault="00C42689" w:rsidP="00805B72">
      <w:pPr>
        <w:tabs>
          <w:tab w:val="left" w:pos="567"/>
        </w:tabs>
        <w:spacing w:after="0" w:line="720" w:lineRule="auto"/>
        <w:ind w:firstLine="567"/>
        <w:rPr>
          <w:rFonts w:ascii="GHEA Mariam" w:hAnsi="GHEA Mariam" w:cs="GHEA Mariam"/>
          <w:noProof/>
          <w:sz w:val="24"/>
          <w:szCs w:val="24"/>
          <w:u w:val="single"/>
          <w:lang w:val="hy-AM"/>
        </w:rPr>
      </w:pPr>
      <w:r w:rsidRPr="00D41FF6">
        <w:rPr>
          <w:rFonts w:ascii="GHEA Mariam" w:hAnsi="GHEA Mariam"/>
          <w:i/>
          <w:noProof/>
          <w:sz w:val="24"/>
          <w:szCs w:val="24"/>
          <w:lang w:val="hy-AM"/>
        </w:rPr>
        <w:t xml:space="preserve">                       </w:t>
      </w:r>
      <w:r w:rsidR="00CF48E1" w:rsidRPr="00D41FF6">
        <w:rPr>
          <w:rFonts w:ascii="GHEA Mariam" w:hAnsi="GHEA Mariam" w:cs="Sylfaen"/>
          <w:noProof/>
          <w:sz w:val="24"/>
          <w:szCs w:val="24"/>
          <w:lang w:val="hy-AM"/>
        </w:rPr>
        <w:t>Նախագահող</w:t>
      </w:r>
      <w:r w:rsidR="00CF48E1" w:rsidRPr="00D41FF6">
        <w:rPr>
          <w:rFonts w:ascii="GHEA Mariam" w:hAnsi="GHEA Mariam"/>
          <w:noProof/>
          <w:sz w:val="24"/>
          <w:szCs w:val="24"/>
          <w:lang w:val="hy-AM"/>
        </w:rPr>
        <w:t>`</w:t>
      </w:r>
      <w:r w:rsidR="00CF48E1" w:rsidRPr="00D41FF6">
        <w:rPr>
          <w:rFonts w:ascii="GHEA Mariam" w:hAnsi="GHEA Mariam" w:cs="Sylfaen"/>
          <w:i/>
          <w:noProof/>
          <w:sz w:val="24"/>
          <w:szCs w:val="24"/>
          <w:lang w:val="hy-AM"/>
        </w:rPr>
        <w:t xml:space="preserve"> </w:t>
      </w:r>
      <w:r w:rsidR="00230A89" w:rsidRPr="00D41FF6">
        <w:rPr>
          <w:rFonts w:ascii="GHEA Mariam" w:hAnsi="GHEA Mariam" w:cs="Sylfaen"/>
          <w:i/>
          <w:noProof/>
          <w:sz w:val="24"/>
          <w:szCs w:val="24"/>
          <w:lang w:val="hy-AM"/>
        </w:rPr>
        <w:t xml:space="preserve"> </w:t>
      </w:r>
      <w:r w:rsidR="00CF48E1" w:rsidRPr="00D41FF6">
        <w:rPr>
          <w:rFonts w:ascii="GHEA Mariam" w:hAnsi="GHEA Mariam" w:cs="Sylfaen"/>
          <w:i/>
          <w:noProof/>
          <w:sz w:val="24"/>
          <w:szCs w:val="24"/>
          <w:lang w:val="hy-AM"/>
        </w:rPr>
        <w:t xml:space="preserve"> </w:t>
      </w:r>
      <w:r w:rsidRPr="00D41FF6">
        <w:rPr>
          <w:rFonts w:ascii="GHEA Mariam" w:hAnsi="GHEA Mariam" w:cs="Sylfaen"/>
          <w:i/>
          <w:noProof/>
          <w:sz w:val="24"/>
          <w:szCs w:val="24"/>
          <w:lang w:val="hy-AM"/>
        </w:rPr>
        <w:t xml:space="preserve">   </w:t>
      </w:r>
      <w:r w:rsidR="00CF48E1" w:rsidRPr="00D41FF6">
        <w:rPr>
          <w:rFonts w:ascii="GHEA Mariam" w:hAnsi="GHEA Mariam"/>
          <w:noProof/>
          <w:sz w:val="24"/>
          <w:szCs w:val="24"/>
          <w:lang w:val="hy-AM"/>
        </w:rPr>
        <w:t xml:space="preserve">  </w:t>
      </w:r>
      <w:r w:rsidR="00CF48E1" w:rsidRPr="00B42035">
        <w:rPr>
          <w:rFonts w:ascii="GHEA Mariam" w:hAnsi="GHEA Mariam"/>
          <w:noProof/>
          <w:sz w:val="24"/>
          <w:szCs w:val="24"/>
          <w:lang w:val="hy-AM"/>
        </w:rPr>
        <w:t xml:space="preserve">        </w:t>
      </w:r>
      <w:r w:rsidR="00CF48E1" w:rsidRPr="00D41FF6">
        <w:rPr>
          <w:rFonts w:ascii="GHEA Mariam" w:hAnsi="GHEA Mariam"/>
          <w:noProof/>
          <w:sz w:val="24"/>
          <w:szCs w:val="24"/>
          <w:u w:val="single"/>
          <w:lang w:val="hy-AM"/>
        </w:rPr>
        <w:t xml:space="preserve">                </w:t>
      </w:r>
      <w:r w:rsidRPr="00D41FF6">
        <w:rPr>
          <w:rFonts w:ascii="GHEA Mariam" w:hAnsi="GHEA Mariam"/>
          <w:noProof/>
          <w:sz w:val="24"/>
          <w:szCs w:val="24"/>
          <w:u w:val="single"/>
          <w:lang w:val="hy-AM"/>
        </w:rPr>
        <w:t xml:space="preserve">                          </w:t>
      </w:r>
      <w:r w:rsidR="00B42035">
        <w:rPr>
          <w:rFonts w:ascii="GHEA Mariam" w:hAnsi="GHEA Mariam"/>
          <w:noProof/>
          <w:sz w:val="24"/>
          <w:szCs w:val="24"/>
          <w:u w:val="single"/>
          <w:lang w:val="hy-AM"/>
        </w:rPr>
        <w:t xml:space="preserve">      </w:t>
      </w:r>
      <w:r w:rsidRPr="00D41FF6">
        <w:rPr>
          <w:rFonts w:ascii="GHEA Mariam" w:hAnsi="GHEA Mariam" w:cs="Sylfaen"/>
          <w:noProof/>
          <w:sz w:val="24"/>
          <w:szCs w:val="24"/>
          <w:u w:val="single"/>
          <w:lang w:val="hy-AM"/>
        </w:rPr>
        <w:t>Ս</w:t>
      </w:r>
      <w:r w:rsidR="00CF48E1" w:rsidRPr="00D41FF6">
        <w:rPr>
          <w:rFonts w:ascii="Cambria Math" w:hAnsi="Cambria Math" w:cs="Cambria Math"/>
          <w:noProof/>
          <w:sz w:val="24"/>
          <w:szCs w:val="24"/>
          <w:u w:val="single"/>
          <w:lang w:val="hy-AM"/>
        </w:rPr>
        <w:t>․</w:t>
      </w:r>
      <w:r w:rsidRPr="00D41FF6">
        <w:rPr>
          <w:rFonts w:ascii="GHEA Mariam" w:hAnsi="GHEA Mariam" w:cs="Cambria Math"/>
          <w:noProof/>
          <w:sz w:val="24"/>
          <w:szCs w:val="24"/>
          <w:u w:val="single"/>
          <w:lang w:val="hy-AM"/>
        </w:rPr>
        <w:t>ՉԻՉՈ</w:t>
      </w:r>
      <w:r w:rsidR="00CF48E1" w:rsidRPr="00D41FF6">
        <w:rPr>
          <w:rFonts w:ascii="GHEA Mariam" w:hAnsi="GHEA Mariam" w:cs="GHEA Mariam"/>
          <w:noProof/>
          <w:sz w:val="24"/>
          <w:szCs w:val="24"/>
          <w:u w:val="single"/>
          <w:lang w:val="hy-AM"/>
        </w:rPr>
        <w:t>ՅԱՆ</w:t>
      </w:r>
    </w:p>
    <w:p w14:paraId="73B41884" w14:textId="6150D4E9" w:rsidR="0053601B" w:rsidRPr="00D41FF6" w:rsidRDefault="00CF48E1" w:rsidP="00805B72">
      <w:pPr>
        <w:tabs>
          <w:tab w:val="left" w:pos="567"/>
        </w:tabs>
        <w:spacing w:after="0" w:line="720" w:lineRule="auto"/>
        <w:ind w:firstLine="567"/>
        <w:jc w:val="right"/>
        <w:rPr>
          <w:rFonts w:ascii="GHEA Mariam" w:hAnsi="GHEA Mariam"/>
          <w:noProof/>
          <w:sz w:val="24"/>
          <w:szCs w:val="24"/>
          <w:u w:val="single"/>
          <w:lang w:val="hy-AM"/>
        </w:rPr>
      </w:pPr>
      <w:r w:rsidRPr="00D41FF6">
        <w:rPr>
          <w:rFonts w:ascii="GHEA Mariam" w:hAnsi="GHEA Mariam"/>
          <w:i/>
          <w:noProof/>
          <w:sz w:val="24"/>
          <w:szCs w:val="24"/>
          <w:lang w:val="hy-AM"/>
        </w:rPr>
        <w:t xml:space="preserve">   </w:t>
      </w:r>
      <w:r w:rsidR="00AC518C">
        <w:rPr>
          <w:rFonts w:ascii="GHEA Mariam" w:hAnsi="GHEA Mariam"/>
          <w:i/>
          <w:noProof/>
          <w:sz w:val="24"/>
          <w:szCs w:val="24"/>
          <w:lang w:val="hy-AM"/>
        </w:rPr>
        <w:t xml:space="preserve">      </w:t>
      </w:r>
      <w:r w:rsidRPr="00D41FF6">
        <w:rPr>
          <w:rFonts w:ascii="GHEA Mariam" w:hAnsi="GHEA Mariam"/>
          <w:i/>
          <w:noProof/>
          <w:sz w:val="24"/>
          <w:szCs w:val="24"/>
          <w:lang w:val="hy-AM"/>
        </w:rPr>
        <w:t xml:space="preserve"> </w:t>
      </w:r>
      <w:r w:rsidRPr="00D41FF6">
        <w:rPr>
          <w:rFonts w:ascii="GHEA Mariam" w:hAnsi="GHEA Mariam" w:cs="Sylfaen"/>
          <w:noProof/>
          <w:sz w:val="24"/>
          <w:szCs w:val="24"/>
          <w:lang w:val="hy-AM"/>
        </w:rPr>
        <w:t>Դատավորներ</w:t>
      </w:r>
      <w:r w:rsidR="0053601B" w:rsidRPr="00D41FF6">
        <w:rPr>
          <w:rFonts w:ascii="GHEA Mariam" w:hAnsi="GHEA Mariam"/>
          <w:noProof/>
          <w:sz w:val="24"/>
          <w:szCs w:val="24"/>
          <w:lang w:val="hy-AM"/>
        </w:rPr>
        <w:t>՝</w:t>
      </w:r>
      <w:r w:rsidR="00B42035">
        <w:rPr>
          <w:rFonts w:ascii="GHEA Mariam" w:hAnsi="GHEA Mariam"/>
          <w:noProof/>
          <w:sz w:val="24"/>
          <w:szCs w:val="24"/>
          <w:lang w:val="hy-AM"/>
        </w:rPr>
        <w:t xml:space="preserve">     </w:t>
      </w:r>
      <w:r w:rsidR="0053601B" w:rsidRPr="00D41FF6">
        <w:rPr>
          <w:rFonts w:ascii="GHEA Mariam" w:hAnsi="GHEA Mariam"/>
          <w:noProof/>
          <w:sz w:val="24"/>
          <w:szCs w:val="24"/>
          <w:lang w:val="hy-AM"/>
        </w:rPr>
        <w:t xml:space="preserve">          </w:t>
      </w:r>
      <w:r w:rsidR="0053601B" w:rsidRPr="00D41FF6">
        <w:rPr>
          <w:rFonts w:ascii="GHEA Mariam" w:hAnsi="GHEA Mariam"/>
          <w:noProof/>
          <w:sz w:val="24"/>
          <w:szCs w:val="24"/>
          <w:u w:val="single"/>
          <w:lang w:val="hy-AM"/>
        </w:rPr>
        <w:t xml:space="preserve">                                            Ե</w:t>
      </w:r>
      <w:r w:rsidR="0053601B" w:rsidRPr="00D41FF6">
        <w:rPr>
          <w:rFonts w:ascii="Cambria Math" w:hAnsi="Cambria Math" w:cs="Cambria Math"/>
          <w:noProof/>
          <w:sz w:val="24"/>
          <w:szCs w:val="24"/>
          <w:u w:val="single"/>
          <w:lang w:val="hy-AM"/>
        </w:rPr>
        <w:t>․</w:t>
      </w:r>
      <w:r w:rsidR="0053601B" w:rsidRPr="00D41FF6">
        <w:rPr>
          <w:rFonts w:ascii="GHEA Mariam" w:hAnsi="GHEA Mariam"/>
          <w:noProof/>
          <w:sz w:val="24"/>
          <w:szCs w:val="24"/>
          <w:u w:val="single"/>
          <w:lang w:val="hy-AM"/>
        </w:rPr>
        <w:t>ԴԱՆԻԵԼՅԱՆ</w:t>
      </w:r>
    </w:p>
    <w:p w14:paraId="7843BBF3" w14:textId="20D3CCCD" w:rsidR="00CF48E1" w:rsidRPr="00D41FF6" w:rsidRDefault="00CF48E1" w:rsidP="00805B72">
      <w:pPr>
        <w:tabs>
          <w:tab w:val="left" w:pos="567"/>
        </w:tabs>
        <w:spacing w:after="0" w:line="720" w:lineRule="auto"/>
        <w:ind w:firstLine="567"/>
        <w:jc w:val="right"/>
        <w:rPr>
          <w:rFonts w:ascii="GHEA Mariam" w:hAnsi="GHEA Mariam"/>
          <w:noProof/>
          <w:sz w:val="24"/>
          <w:szCs w:val="24"/>
          <w:u w:val="single"/>
          <w:lang w:val="hy-AM"/>
        </w:rPr>
      </w:pPr>
      <w:r w:rsidRPr="00D41FF6">
        <w:rPr>
          <w:rFonts w:ascii="GHEA Mariam" w:hAnsi="GHEA Mariam"/>
          <w:noProof/>
          <w:sz w:val="24"/>
          <w:szCs w:val="24"/>
          <w:lang w:val="hy-AM"/>
        </w:rPr>
        <w:t xml:space="preserve">         </w:t>
      </w:r>
      <w:r w:rsidRPr="00B42035">
        <w:rPr>
          <w:rFonts w:ascii="GHEA Mariam" w:hAnsi="GHEA Mariam"/>
          <w:noProof/>
          <w:sz w:val="24"/>
          <w:szCs w:val="24"/>
          <w:lang w:val="hy-AM"/>
        </w:rPr>
        <w:t xml:space="preserve">    </w:t>
      </w:r>
      <w:r w:rsidRPr="00D41FF6">
        <w:rPr>
          <w:rFonts w:ascii="GHEA Mariam" w:hAnsi="GHEA Mariam"/>
          <w:noProof/>
          <w:sz w:val="24"/>
          <w:szCs w:val="24"/>
          <w:u w:val="single"/>
          <w:lang w:val="hy-AM"/>
        </w:rPr>
        <w:t xml:space="preserve">                                     </w:t>
      </w:r>
      <w:r w:rsidR="00B42035">
        <w:rPr>
          <w:rFonts w:ascii="GHEA Mariam" w:hAnsi="GHEA Mariam"/>
          <w:noProof/>
          <w:sz w:val="24"/>
          <w:szCs w:val="24"/>
          <w:u w:val="single"/>
          <w:lang w:val="hy-AM"/>
        </w:rPr>
        <w:t xml:space="preserve">  </w:t>
      </w:r>
      <w:r w:rsidRPr="00D41FF6">
        <w:rPr>
          <w:rFonts w:ascii="GHEA Mariam" w:hAnsi="GHEA Mariam" w:cs="Sylfaen"/>
          <w:noProof/>
          <w:sz w:val="24"/>
          <w:szCs w:val="24"/>
          <w:u w:val="single"/>
          <w:lang w:val="hy-AM"/>
        </w:rPr>
        <w:t>Ա.ԿՐԿՅԱՇԱՐՅԱՆ</w:t>
      </w:r>
      <w:r w:rsidRPr="00D41FF6" w:rsidDel="00763337">
        <w:rPr>
          <w:rFonts w:ascii="GHEA Mariam" w:hAnsi="GHEA Mariam"/>
          <w:noProof/>
          <w:sz w:val="24"/>
          <w:szCs w:val="24"/>
          <w:u w:val="single"/>
          <w:lang w:val="hy-AM"/>
        </w:rPr>
        <w:t xml:space="preserve"> </w:t>
      </w:r>
    </w:p>
    <w:p w14:paraId="598E4014" w14:textId="51E81799" w:rsidR="00CF48E1" w:rsidRPr="00D41FF6" w:rsidRDefault="0053601B" w:rsidP="00805B72">
      <w:pPr>
        <w:tabs>
          <w:tab w:val="left" w:pos="567"/>
        </w:tabs>
        <w:spacing w:after="0" w:line="720" w:lineRule="auto"/>
        <w:ind w:firstLine="567"/>
        <w:rPr>
          <w:rFonts w:ascii="GHEA Mariam" w:hAnsi="GHEA Mariam"/>
          <w:noProof/>
          <w:sz w:val="24"/>
          <w:szCs w:val="24"/>
          <w:u w:val="single"/>
          <w:lang w:val="hy-AM"/>
        </w:rPr>
      </w:pPr>
      <w:r w:rsidRPr="00D41FF6">
        <w:rPr>
          <w:rFonts w:ascii="GHEA Mariam" w:hAnsi="GHEA Mariam"/>
          <w:noProof/>
          <w:sz w:val="24"/>
          <w:szCs w:val="24"/>
          <w:lang w:val="hy-AM"/>
        </w:rPr>
        <w:tab/>
      </w:r>
      <w:r w:rsidR="00CF48E1" w:rsidRPr="00D41FF6">
        <w:rPr>
          <w:rFonts w:ascii="GHEA Mariam" w:hAnsi="GHEA Mariam"/>
          <w:noProof/>
          <w:sz w:val="24"/>
          <w:szCs w:val="24"/>
          <w:lang w:val="hy-AM"/>
        </w:rPr>
        <w:t xml:space="preserve">                                                </w:t>
      </w:r>
      <w:r w:rsidR="00CF48E1" w:rsidRPr="00D41FF6">
        <w:rPr>
          <w:rFonts w:ascii="GHEA Mariam" w:hAnsi="GHEA Mariam"/>
          <w:noProof/>
          <w:sz w:val="24"/>
          <w:szCs w:val="24"/>
          <w:lang w:val="hy-AM"/>
        </w:rPr>
        <w:tab/>
      </w:r>
      <w:r w:rsidR="00CF48E1" w:rsidRPr="00B42035">
        <w:rPr>
          <w:rFonts w:ascii="GHEA Mariam" w:hAnsi="GHEA Mariam"/>
          <w:noProof/>
          <w:sz w:val="24"/>
          <w:szCs w:val="24"/>
          <w:lang w:val="hy-AM"/>
        </w:rPr>
        <w:t xml:space="preserve">  </w:t>
      </w:r>
      <w:r w:rsidR="00B42035" w:rsidRPr="00B42035">
        <w:rPr>
          <w:rFonts w:ascii="GHEA Mariam" w:hAnsi="GHEA Mariam"/>
          <w:noProof/>
          <w:sz w:val="24"/>
          <w:szCs w:val="24"/>
          <w:lang w:val="hy-AM"/>
        </w:rPr>
        <w:t xml:space="preserve">     </w:t>
      </w:r>
      <w:r w:rsidR="00B42035">
        <w:rPr>
          <w:rFonts w:ascii="GHEA Mariam" w:hAnsi="GHEA Mariam"/>
          <w:noProof/>
          <w:sz w:val="24"/>
          <w:szCs w:val="24"/>
          <w:u w:val="single"/>
          <w:lang w:val="hy-AM"/>
        </w:rPr>
        <w:t xml:space="preserve">  </w:t>
      </w:r>
      <w:r w:rsidR="00CF48E1" w:rsidRPr="00D41FF6">
        <w:rPr>
          <w:rFonts w:ascii="GHEA Mariam" w:hAnsi="GHEA Mariam"/>
          <w:noProof/>
          <w:sz w:val="24"/>
          <w:szCs w:val="24"/>
          <w:u w:val="single"/>
          <w:lang w:val="hy-AM"/>
        </w:rPr>
        <w:t xml:space="preserve">   </w:t>
      </w:r>
      <w:r w:rsidR="00B42035">
        <w:rPr>
          <w:rFonts w:ascii="GHEA Mariam" w:hAnsi="GHEA Mariam"/>
          <w:noProof/>
          <w:sz w:val="24"/>
          <w:szCs w:val="24"/>
          <w:u w:val="single"/>
          <w:lang w:val="hy-AM"/>
        </w:rPr>
        <w:tab/>
      </w:r>
      <w:r w:rsidR="00CF48E1" w:rsidRPr="00D41FF6">
        <w:rPr>
          <w:rFonts w:ascii="GHEA Mariam" w:hAnsi="GHEA Mariam"/>
          <w:noProof/>
          <w:sz w:val="24"/>
          <w:szCs w:val="24"/>
          <w:u w:val="single"/>
          <w:lang w:val="hy-AM"/>
        </w:rPr>
        <w:t xml:space="preserve">                     </w:t>
      </w:r>
      <w:r w:rsidR="00B42035">
        <w:rPr>
          <w:rFonts w:ascii="GHEA Mariam" w:hAnsi="GHEA Mariam"/>
          <w:noProof/>
          <w:sz w:val="24"/>
          <w:szCs w:val="24"/>
          <w:u w:val="single"/>
          <w:lang w:val="hy-AM"/>
        </w:rPr>
        <w:t xml:space="preserve">      </w:t>
      </w:r>
      <w:r w:rsidR="00CF48E1" w:rsidRPr="00D41FF6">
        <w:rPr>
          <w:rFonts w:ascii="GHEA Mariam" w:hAnsi="GHEA Mariam"/>
          <w:noProof/>
          <w:sz w:val="24"/>
          <w:szCs w:val="24"/>
          <w:u w:val="single"/>
          <w:lang w:val="hy-AM"/>
        </w:rPr>
        <w:t xml:space="preserve">     </w:t>
      </w:r>
      <w:r w:rsidR="00CF48E1" w:rsidRPr="00D41FF6">
        <w:rPr>
          <w:rFonts w:ascii="GHEA Mariam" w:hAnsi="GHEA Mariam" w:cs="Sylfaen"/>
          <w:noProof/>
          <w:sz w:val="24"/>
          <w:szCs w:val="24"/>
          <w:u w:val="single"/>
          <w:lang w:val="hy-AM"/>
        </w:rPr>
        <w:t>Դ</w:t>
      </w:r>
      <w:r w:rsidR="00CF48E1" w:rsidRPr="00D41FF6">
        <w:rPr>
          <w:rFonts w:ascii="Cambria Math" w:hAnsi="Cambria Math" w:cs="Cambria Math"/>
          <w:noProof/>
          <w:sz w:val="24"/>
          <w:szCs w:val="24"/>
          <w:u w:val="single"/>
          <w:lang w:val="hy-AM"/>
        </w:rPr>
        <w:t>․</w:t>
      </w:r>
      <w:r w:rsidR="00CF48E1" w:rsidRPr="00D41FF6">
        <w:rPr>
          <w:rFonts w:ascii="GHEA Mariam" w:hAnsi="GHEA Mariam"/>
          <w:noProof/>
          <w:sz w:val="24"/>
          <w:szCs w:val="24"/>
          <w:u w:val="single"/>
          <w:lang w:val="hy-AM"/>
        </w:rPr>
        <w:t>ՎԵՔԻԼՅԱՆ</w:t>
      </w:r>
    </w:p>
    <w:p w14:paraId="7EAAB064" w14:textId="77777777" w:rsidR="00D34D39" w:rsidRPr="00D41FF6" w:rsidRDefault="00D34D39">
      <w:pPr>
        <w:rPr>
          <w:rFonts w:ascii="GHEA Mariam" w:hAnsi="GHEA Mariam"/>
          <w:lang w:val="hy-AM"/>
        </w:rPr>
      </w:pPr>
    </w:p>
    <w:sectPr w:rsidR="00D34D39" w:rsidRPr="00D41FF6" w:rsidSect="00B42035">
      <w:headerReference w:type="default" r:id="rId8"/>
      <w:pgSz w:w="11900" w:h="16840"/>
      <w:pgMar w:top="1418" w:right="851" w:bottom="1418" w:left="1531" w:header="709"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0802CC" w14:textId="77777777" w:rsidR="00563A25" w:rsidRDefault="00563A25" w:rsidP="00CF48E1">
      <w:pPr>
        <w:spacing w:after="0" w:line="240" w:lineRule="auto"/>
      </w:pPr>
      <w:r>
        <w:separator/>
      </w:r>
    </w:p>
  </w:endnote>
  <w:endnote w:type="continuationSeparator" w:id="0">
    <w:p w14:paraId="73EA4974" w14:textId="77777777" w:rsidR="00563A25" w:rsidRDefault="00563A25" w:rsidP="00CF4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GHEA Mariam">
    <w:altName w:val="Sylfaen"/>
    <w:panose1 w:val="02000503080000020003"/>
    <w:charset w:val="00"/>
    <w:family w:val="modern"/>
    <w:notTrueType/>
    <w:pitch w:val="variable"/>
    <w:sig w:usb0="A00006AF" w:usb1="50002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17C167" w14:textId="77777777" w:rsidR="00563A25" w:rsidRDefault="00563A25" w:rsidP="00CF48E1">
      <w:pPr>
        <w:spacing w:after="0" w:line="240" w:lineRule="auto"/>
      </w:pPr>
      <w:r>
        <w:separator/>
      </w:r>
    </w:p>
  </w:footnote>
  <w:footnote w:type="continuationSeparator" w:id="0">
    <w:p w14:paraId="21C6DE9B" w14:textId="77777777" w:rsidR="00563A25" w:rsidRDefault="00563A25" w:rsidP="00CF48E1">
      <w:pPr>
        <w:spacing w:after="0" w:line="240" w:lineRule="auto"/>
      </w:pPr>
      <w:r>
        <w:continuationSeparator/>
      </w:r>
    </w:p>
  </w:footnote>
  <w:footnote w:id="1">
    <w:p w14:paraId="722FDE43" w14:textId="010A6765" w:rsidR="00CF48E1" w:rsidRPr="001A2DC3" w:rsidRDefault="00CF48E1" w:rsidP="00CF48E1">
      <w:pPr>
        <w:pStyle w:val="FootnoteText"/>
        <w:rPr>
          <w:rFonts w:ascii="GHEA Mariam" w:hAnsi="GHEA Mariam"/>
          <w:lang w:val="hy-AM"/>
        </w:rPr>
      </w:pPr>
      <w:r w:rsidRPr="001A2DC3">
        <w:rPr>
          <w:rStyle w:val="FootnoteReference"/>
          <w:rFonts w:ascii="GHEA Mariam" w:hAnsi="GHEA Mariam"/>
        </w:rPr>
        <w:footnoteRef/>
      </w:r>
      <w:r w:rsidRPr="001A2DC3">
        <w:rPr>
          <w:rFonts w:ascii="GHEA Mariam" w:hAnsi="GHEA Mariam"/>
        </w:rPr>
        <w:t xml:space="preserve"> </w:t>
      </w:r>
      <w:r w:rsidRPr="001A2DC3">
        <w:rPr>
          <w:rFonts w:ascii="GHEA Mariam" w:hAnsi="GHEA Mariam"/>
          <w:lang w:val="hy-AM"/>
        </w:rPr>
        <w:t xml:space="preserve">Տե՛ս նյութեր, </w:t>
      </w:r>
      <w:r w:rsidR="00CE3076" w:rsidRPr="001A2DC3">
        <w:rPr>
          <w:rFonts w:ascii="GHEA Mariam" w:hAnsi="GHEA Mariam"/>
          <w:lang w:val="en-GB"/>
        </w:rPr>
        <w:t>3</w:t>
      </w:r>
      <w:r w:rsidRPr="001A2DC3">
        <w:rPr>
          <w:rFonts w:ascii="GHEA Mariam" w:hAnsi="GHEA Mariam"/>
          <w:lang w:val="hy-AM"/>
        </w:rPr>
        <w:t>-</w:t>
      </w:r>
      <w:r w:rsidR="00CE3076" w:rsidRPr="001A2DC3">
        <w:rPr>
          <w:rFonts w:ascii="GHEA Mariam" w:hAnsi="GHEA Mariam"/>
          <w:lang w:val="hy-AM"/>
        </w:rPr>
        <w:t>րդ</w:t>
      </w:r>
      <w:r w:rsidRPr="001A2DC3">
        <w:rPr>
          <w:rFonts w:ascii="GHEA Mariam" w:hAnsi="GHEA Mariam"/>
          <w:lang w:val="hy-AM"/>
        </w:rPr>
        <w:t xml:space="preserve"> հատոր, թերթեր </w:t>
      </w:r>
      <w:r w:rsidR="00CE3076" w:rsidRPr="001A2DC3">
        <w:rPr>
          <w:rFonts w:ascii="GHEA Mariam" w:hAnsi="GHEA Mariam"/>
          <w:lang w:val="hy-AM"/>
        </w:rPr>
        <w:t>10</w:t>
      </w:r>
      <w:r w:rsidRPr="001A2DC3">
        <w:rPr>
          <w:rFonts w:ascii="GHEA Mariam" w:hAnsi="GHEA Mariam"/>
          <w:lang w:val="hy-AM"/>
        </w:rPr>
        <w:t>7-</w:t>
      </w:r>
      <w:r w:rsidR="00CE3076" w:rsidRPr="001A2DC3">
        <w:rPr>
          <w:rFonts w:ascii="GHEA Mariam" w:hAnsi="GHEA Mariam"/>
          <w:lang w:val="hy-AM"/>
        </w:rPr>
        <w:t>110</w:t>
      </w:r>
      <w:r w:rsidRPr="001A2DC3">
        <w:rPr>
          <w:rFonts w:ascii="GHEA Mariam" w:hAnsi="GHEA Mariam"/>
          <w:lang w:val="hy-AM"/>
        </w:rPr>
        <w:t>։</w:t>
      </w:r>
    </w:p>
  </w:footnote>
  <w:footnote w:id="2">
    <w:p w14:paraId="2C8FC906" w14:textId="4FFB68DA" w:rsidR="00CE3076" w:rsidRPr="001A2DC3" w:rsidRDefault="00CE3076">
      <w:pPr>
        <w:pStyle w:val="FootnoteText"/>
        <w:rPr>
          <w:rFonts w:ascii="GHEA Mariam" w:hAnsi="GHEA Mariam"/>
          <w:lang w:val="hy-AM"/>
        </w:rPr>
      </w:pPr>
      <w:r w:rsidRPr="001A2DC3">
        <w:rPr>
          <w:rStyle w:val="FootnoteReference"/>
          <w:rFonts w:ascii="GHEA Mariam" w:hAnsi="GHEA Mariam"/>
        </w:rPr>
        <w:footnoteRef/>
      </w:r>
      <w:r w:rsidRPr="001A2DC3">
        <w:rPr>
          <w:rFonts w:ascii="GHEA Mariam" w:hAnsi="GHEA Mariam"/>
        </w:rPr>
        <w:t xml:space="preserve"> </w:t>
      </w:r>
      <w:r w:rsidRPr="001A2DC3">
        <w:rPr>
          <w:rFonts w:ascii="GHEA Mariam" w:hAnsi="GHEA Mariam"/>
          <w:lang w:val="hy-AM"/>
        </w:rPr>
        <w:t>Տե՛ս նյութեր, հատոր 3-րդ, թերթեր 119-123։</w:t>
      </w:r>
    </w:p>
  </w:footnote>
  <w:footnote w:id="3">
    <w:p w14:paraId="316EA707" w14:textId="49641037" w:rsidR="00CF48E1" w:rsidRPr="001A2DC3" w:rsidRDefault="00CF48E1" w:rsidP="00CF48E1">
      <w:pPr>
        <w:pStyle w:val="FootnoteText"/>
        <w:rPr>
          <w:rFonts w:ascii="GHEA Mariam" w:hAnsi="GHEA Mariam"/>
          <w:lang w:val="hy-AM"/>
        </w:rPr>
      </w:pPr>
      <w:r w:rsidRPr="001A2DC3">
        <w:rPr>
          <w:rStyle w:val="FootnoteReference"/>
          <w:rFonts w:ascii="GHEA Mariam" w:hAnsi="GHEA Mariam"/>
        </w:rPr>
        <w:footnoteRef/>
      </w:r>
      <w:r w:rsidRPr="001A2DC3">
        <w:rPr>
          <w:rFonts w:ascii="GHEA Mariam" w:hAnsi="GHEA Mariam"/>
        </w:rPr>
        <w:t xml:space="preserve"> </w:t>
      </w:r>
      <w:r w:rsidRPr="001A2DC3">
        <w:rPr>
          <w:rFonts w:ascii="GHEA Mariam" w:hAnsi="GHEA Mariam"/>
          <w:lang w:val="hy-AM"/>
        </w:rPr>
        <w:t>Տե՛ս նյութեր, հատոր 3-րդ, թերթեր 1</w:t>
      </w:r>
      <w:r w:rsidR="00DA0E1E" w:rsidRPr="001A2DC3">
        <w:rPr>
          <w:rFonts w:ascii="GHEA Mariam" w:hAnsi="GHEA Mariam"/>
          <w:lang w:val="hy-AM"/>
        </w:rPr>
        <w:t>51</w:t>
      </w:r>
      <w:r w:rsidRPr="001A2DC3">
        <w:rPr>
          <w:rFonts w:ascii="GHEA Mariam" w:hAnsi="GHEA Mariam"/>
          <w:lang w:val="hy-AM"/>
        </w:rPr>
        <w:t>-1</w:t>
      </w:r>
      <w:r w:rsidR="00DA0E1E" w:rsidRPr="001A2DC3">
        <w:rPr>
          <w:rFonts w:ascii="GHEA Mariam" w:hAnsi="GHEA Mariam"/>
          <w:lang w:val="hy-AM"/>
        </w:rPr>
        <w:t>81</w:t>
      </w:r>
      <w:r w:rsidRPr="001A2DC3">
        <w:rPr>
          <w:rFonts w:ascii="GHEA Mariam" w:hAnsi="GHEA Mariam"/>
          <w:lang w:val="hy-AM"/>
        </w:rPr>
        <w:t>։</w:t>
      </w:r>
    </w:p>
  </w:footnote>
  <w:footnote w:id="4">
    <w:p w14:paraId="4439C9E5" w14:textId="15747817" w:rsidR="003D4D2A" w:rsidRPr="001A2DC3" w:rsidRDefault="003D4D2A">
      <w:pPr>
        <w:pStyle w:val="FootnoteText"/>
        <w:rPr>
          <w:rFonts w:ascii="GHEA Mariam" w:hAnsi="GHEA Mariam"/>
          <w:lang w:val="hy-AM"/>
        </w:rPr>
      </w:pPr>
      <w:r w:rsidRPr="001A2DC3">
        <w:rPr>
          <w:rStyle w:val="FootnoteReference"/>
          <w:rFonts w:ascii="GHEA Mariam" w:hAnsi="GHEA Mariam"/>
        </w:rPr>
        <w:footnoteRef/>
      </w:r>
      <w:r w:rsidRPr="001A2DC3">
        <w:rPr>
          <w:rFonts w:ascii="GHEA Mariam" w:hAnsi="GHEA Mariam"/>
        </w:rPr>
        <w:t xml:space="preserve"> </w:t>
      </w:r>
      <w:r w:rsidRPr="001A2DC3">
        <w:rPr>
          <w:rFonts w:ascii="GHEA Mariam" w:hAnsi="GHEA Mariam"/>
          <w:lang w:val="hy-AM"/>
        </w:rPr>
        <w:t>Տե՛ս նյութեր, հատոր 4-րդ, թերթեր 67-108։</w:t>
      </w:r>
    </w:p>
  </w:footnote>
  <w:footnote w:id="5">
    <w:p w14:paraId="6F37B1A9" w14:textId="77777777" w:rsidR="007D17F4" w:rsidRPr="001A2DC3" w:rsidRDefault="007D17F4" w:rsidP="007D17F4">
      <w:pPr>
        <w:pStyle w:val="FootnoteText"/>
        <w:jc w:val="both"/>
        <w:rPr>
          <w:rFonts w:ascii="GHEA Mariam" w:hAnsi="GHEA Mariam"/>
        </w:rPr>
      </w:pPr>
      <w:r w:rsidRPr="001A2DC3">
        <w:rPr>
          <w:rStyle w:val="FootnoteReference"/>
          <w:rFonts w:ascii="GHEA Mariam" w:hAnsi="GHEA Mariam"/>
        </w:rPr>
        <w:footnoteRef/>
      </w:r>
      <w:r w:rsidRPr="001A2DC3">
        <w:rPr>
          <w:rFonts w:ascii="GHEA Mariam" w:hAnsi="GHEA Mariam"/>
        </w:rPr>
        <w:t xml:space="preserve"> </w:t>
      </w:r>
      <w:r w:rsidRPr="001A2DC3">
        <w:rPr>
          <w:rFonts w:ascii="GHEA Mariam" w:hAnsi="GHEA Mariam"/>
          <w:color w:val="000000"/>
          <w:shd w:val="clear" w:color="auto" w:fill="FFFFFF"/>
          <w:lang w:val="hy-AM"/>
        </w:rPr>
        <w:t xml:space="preserve">Տե՛ս Վճռաբեկ դատարանի՝ </w:t>
      </w:r>
      <w:r w:rsidRPr="001A2DC3">
        <w:rPr>
          <w:rFonts w:ascii="GHEA Mariam" w:hAnsi="GHEA Mariam"/>
          <w:i/>
          <w:iCs/>
          <w:color w:val="000000"/>
          <w:shd w:val="clear" w:color="auto" w:fill="FFFFFF"/>
          <w:lang w:val="hy-AM"/>
        </w:rPr>
        <w:t>Վահրամ Գևորգյանի</w:t>
      </w:r>
      <w:r w:rsidRPr="001A2DC3">
        <w:rPr>
          <w:rFonts w:ascii="GHEA Mariam" w:hAnsi="GHEA Mariam"/>
          <w:color w:val="000000"/>
          <w:shd w:val="clear" w:color="auto" w:fill="FFFFFF"/>
          <w:lang w:val="hy-AM"/>
        </w:rPr>
        <w:t xml:space="preserve"> գործով 2011 թվականի փետրվարի 24-ի թիվ ԵԿԴ/0678/06/10 որոշումը, 20-23-րդ կետերը։</w:t>
      </w:r>
    </w:p>
  </w:footnote>
  <w:footnote w:id="6">
    <w:p w14:paraId="46A7A637" w14:textId="77777777" w:rsidR="007D17F4" w:rsidRPr="001A2DC3" w:rsidRDefault="007D17F4" w:rsidP="007D17F4">
      <w:pPr>
        <w:pStyle w:val="FootnoteText"/>
        <w:jc w:val="both"/>
        <w:rPr>
          <w:rFonts w:ascii="GHEA Mariam" w:hAnsi="GHEA Mariam"/>
          <w:lang w:val="en-US"/>
        </w:rPr>
      </w:pPr>
      <w:r w:rsidRPr="001A2DC3">
        <w:rPr>
          <w:rStyle w:val="FootnoteReference"/>
          <w:rFonts w:ascii="GHEA Mariam" w:hAnsi="GHEA Mariam"/>
        </w:rPr>
        <w:footnoteRef/>
      </w:r>
      <w:r w:rsidRPr="001A2DC3">
        <w:rPr>
          <w:rFonts w:ascii="GHEA Mariam" w:hAnsi="GHEA Mariam"/>
        </w:rPr>
        <w:t xml:space="preserve"> </w:t>
      </w:r>
      <w:r w:rsidRPr="001A2DC3">
        <w:rPr>
          <w:rFonts w:ascii="GHEA Mariam" w:hAnsi="GHEA Mariam"/>
          <w:color w:val="000000"/>
          <w:shd w:val="clear" w:color="auto" w:fill="FFFFFF"/>
          <w:lang w:val="hy-AM"/>
        </w:rPr>
        <w:t xml:space="preserve">Տե՛ս Վճռաբեկ դատարանի՝ </w:t>
      </w:r>
      <w:r w:rsidRPr="001A2DC3">
        <w:rPr>
          <w:rFonts w:ascii="GHEA Mariam" w:hAnsi="GHEA Mariam"/>
          <w:i/>
          <w:iCs/>
          <w:color w:val="000000"/>
          <w:shd w:val="clear" w:color="auto" w:fill="FFFFFF"/>
          <w:lang w:val="hy-AM"/>
        </w:rPr>
        <w:t>Հարություն Խաչատրյանի</w:t>
      </w:r>
      <w:r w:rsidRPr="001A2DC3">
        <w:rPr>
          <w:rFonts w:ascii="GHEA Mariam" w:hAnsi="GHEA Mariam"/>
          <w:color w:val="000000"/>
          <w:shd w:val="clear" w:color="auto" w:fill="FFFFFF"/>
          <w:lang w:val="hy-AM"/>
        </w:rPr>
        <w:t xml:space="preserve"> գործով 2011 թվականի դեկտեմբերի 22-ի թիվ ՏԴ2/0009/06/11 որոշումը, 13-րդ և 15-րդ կետերը</w:t>
      </w:r>
      <w:r w:rsidRPr="001A2DC3">
        <w:rPr>
          <w:rFonts w:ascii="GHEA Mariam" w:hAnsi="GHEA Mariam"/>
          <w:color w:val="000000"/>
          <w:shd w:val="clear" w:color="auto" w:fill="FFFFFF"/>
          <w:lang w:val="en-US"/>
        </w:rPr>
        <w:t xml:space="preserve">: </w:t>
      </w:r>
    </w:p>
  </w:footnote>
  <w:footnote w:id="7">
    <w:p w14:paraId="28A075B5" w14:textId="77777777" w:rsidR="007D17F4" w:rsidRPr="001A2DC3" w:rsidRDefault="007D17F4" w:rsidP="007D17F4">
      <w:pPr>
        <w:pStyle w:val="FootnoteText"/>
        <w:jc w:val="both"/>
        <w:rPr>
          <w:rFonts w:ascii="GHEA Mariam" w:hAnsi="GHEA Mariam"/>
        </w:rPr>
      </w:pPr>
      <w:r w:rsidRPr="001A2DC3">
        <w:rPr>
          <w:rStyle w:val="FootnoteReference"/>
          <w:rFonts w:ascii="GHEA Mariam" w:hAnsi="GHEA Mariam"/>
        </w:rPr>
        <w:footnoteRef/>
      </w:r>
      <w:r w:rsidRPr="001A2DC3">
        <w:rPr>
          <w:rFonts w:ascii="GHEA Mariam" w:hAnsi="GHEA Mariam"/>
        </w:rPr>
        <w:t xml:space="preserve"> </w:t>
      </w:r>
      <w:r w:rsidRPr="001A2DC3">
        <w:rPr>
          <w:rFonts w:ascii="GHEA Mariam" w:hAnsi="GHEA Mariam"/>
          <w:lang w:val="en-US"/>
        </w:rPr>
        <w:t>Տե</w:t>
      </w:r>
      <w:r w:rsidRPr="001A2DC3">
        <w:rPr>
          <w:rFonts w:ascii="GHEA Mariam" w:hAnsi="GHEA Mariam"/>
          <w:shd w:val="clear" w:color="auto" w:fill="FFFFFF"/>
        </w:rPr>
        <w:t>՛</w:t>
      </w:r>
      <w:r w:rsidRPr="001A2DC3">
        <w:rPr>
          <w:rFonts w:ascii="GHEA Mariam" w:hAnsi="GHEA Mariam"/>
          <w:lang w:val="en-US"/>
        </w:rPr>
        <w:t xml:space="preserve">ս Վճռաբեկ դատարանի՝ </w:t>
      </w:r>
      <w:r w:rsidRPr="001A2DC3">
        <w:rPr>
          <w:rFonts w:ascii="GHEA Mariam" w:hAnsi="GHEA Mariam"/>
          <w:i/>
          <w:lang w:val="en-US"/>
        </w:rPr>
        <w:t>Էդգար Եղիազարյանի</w:t>
      </w:r>
      <w:r w:rsidRPr="001A2DC3">
        <w:rPr>
          <w:rFonts w:ascii="GHEA Mariam" w:hAnsi="GHEA Mariam"/>
          <w:lang w:val="en-US"/>
        </w:rPr>
        <w:t xml:space="preserve"> գործով 2017 թվականի հունիսի 22-ի թիվ ԵԱՆԴ/0017/06/16 որոշումը, 14</w:t>
      </w:r>
      <w:r w:rsidRPr="001A2DC3">
        <w:rPr>
          <w:rFonts w:ascii="GHEA Mariam" w:hAnsi="GHEA Mariam"/>
          <w:lang w:val="hy-AM"/>
        </w:rPr>
        <w:t>-րդ կետը</w:t>
      </w:r>
      <w:r w:rsidRPr="001A2DC3">
        <w:rPr>
          <w:rFonts w:ascii="GHEA Mariam" w:hAnsi="GHEA Mariam"/>
          <w:lang w:val="en-US"/>
        </w:rPr>
        <w:t xml:space="preserve">: </w:t>
      </w:r>
    </w:p>
  </w:footnote>
  <w:footnote w:id="8">
    <w:p w14:paraId="2ED05F8C" w14:textId="77777777" w:rsidR="007D17F4" w:rsidRPr="001A2DC3" w:rsidRDefault="007D17F4" w:rsidP="007D17F4">
      <w:pPr>
        <w:pStyle w:val="FootnoteText"/>
        <w:jc w:val="both"/>
        <w:rPr>
          <w:rFonts w:ascii="GHEA Mariam" w:hAnsi="GHEA Mariam"/>
        </w:rPr>
      </w:pPr>
      <w:r w:rsidRPr="001A2DC3">
        <w:rPr>
          <w:rStyle w:val="FootnoteReference"/>
          <w:rFonts w:ascii="GHEA Mariam" w:hAnsi="GHEA Mariam"/>
        </w:rPr>
        <w:footnoteRef/>
      </w:r>
      <w:r w:rsidRPr="001A2DC3">
        <w:rPr>
          <w:rFonts w:ascii="GHEA Mariam" w:hAnsi="GHEA Mariam"/>
        </w:rPr>
        <w:t xml:space="preserve"> </w:t>
      </w:r>
      <w:r w:rsidRPr="001A2DC3">
        <w:rPr>
          <w:rFonts w:ascii="GHEA Mariam" w:hAnsi="GHEA Mariam"/>
          <w:color w:val="000000"/>
          <w:shd w:val="clear" w:color="auto" w:fill="FFFFFF"/>
          <w:lang w:val="hy-AM"/>
        </w:rPr>
        <w:t xml:space="preserve">Տե՛ս, </w:t>
      </w:r>
      <w:r w:rsidRPr="001A2DC3">
        <w:rPr>
          <w:rFonts w:ascii="GHEA Mariam" w:hAnsi="GHEA Mariam"/>
          <w:i/>
          <w:iCs/>
          <w:color w:val="000000"/>
          <w:shd w:val="clear" w:color="auto" w:fill="FFFFFF"/>
          <w:lang w:val="hy-AM"/>
        </w:rPr>
        <w:t>mutatis mutandis</w:t>
      </w:r>
      <w:r w:rsidRPr="001A2DC3">
        <w:rPr>
          <w:rFonts w:ascii="GHEA Mariam" w:hAnsi="GHEA Mariam"/>
          <w:color w:val="000000"/>
          <w:shd w:val="clear" w:color="auto" w:fill="FFFFFF"/>
          <w:lang w:val="hy-AM"/>
        </w:rPr>
        <w:t>, Վճռաբեկ դատարանի՝</w:t>
      </w:r>
      <w:r w:rsidRPr="001A2DC3">
        <w:rPr>
          <w:rFonts w:ascii="GHEA Mariam" w:hAnsi="GHEA Mariam"/>
          <w:color w:val="000000"/>
          <w:shd w:val="clear" w:color="auto" w:fill="FFFFFF"/>
          <w:lang w:val="en-US"/>
        </w:rPr>
        <w:t xml:space="preserve"> </w:t>
      </w:r>
      <w:r w:rsidRPr="001A2DC3">
        <w:rPr>
          <w:rFonts w:ascii="GHEA Mariam" w:hAnsi="GHEA Mariam"/>
          <w:i/>
          <w:iCs/>
          <w:color w:val="000000"/>
          <w:shd w:val="clear" w:color="auto" w:fill="FFFFFF"/>
          <w:lang w:val="hy-AM"/>
        </w:rPr>
        <w:t>Ներսես Միսակյանի</w:t>
      </w:r>
      <w:r w:rsidRPr="001A2DC3">
        <w:rPr>
          <w:rFonts w:ascii="GHEA Mariam" w:hAnsi="GHEA Mariam"/>
          <w:color w:val="000000"/>
          <w:shd w:val="clear" w:color="auto" w:fill="FFFFFF"/>
          <w:lang w:val="hy-AM"/>
        </w:rPr>
        <w:t xml:space="preserve"> գործով 2009 թվականի ապրիլի 10-ի թիվ ԱՐԴ1/0003/11/08 որոշումը։</w:t>
      </w:r>
    </w:p>
  </w:footnote>
  <w:footnote w:id="9">
    <w:p w14:paraId="0AEE3995" w14:textId="77777777" w:rsidR="007D17F4" w:rsidRPr="001A2DC3" w:rsidRDefault="007D17F4" w:rsidP="007D17F4">
      <w:pPr>
        <w:pStyle w:val="FootnoteText"/>
        <w:jc w:val="both"/>
        <w:rPr>
          <w:rFonts w:ascii="GHEA Mariam" w:hAnsi="GHEA Mariam"/>
        </w:rPr>
      </w:pPr>
      <w:r w:rsidRPr="001A2DC3">
        <w:rPr>
          <w:rStyle w:val="FootnoteReference"/>
          <w:rFonts w:ascii="GHEA Mariam" w:hAnsi="GHEA Mariam"/>
        </w:rPr>
        <w:footnoteRef/>
      </w:r>
      <w:r w:rsidRPr="001A2DC3">
        <w:rPr>
          <w:rFonts w:ascii="GHEA Mariam" w:hAnsi="GHEA Mariam"/>
        </w:rPr>
        <w:t xml:space="preserve"> </w:t>
      </w:r>
      <w:r w:rsidRPr="001A2DC3">
        <w:rPr>
          <w:rFonts w:ascii="GHEA Mariam" w:hAnsi="GHEA Mariam"/>
          <w:color w:val="000000"/>
          <w:shd w:val="clear" w:color="auto" w:fill="FFFFFF"/>
          <w:lang w:val="hy-AM"/>
        </w:rPr>
        <w:t xml:space="preserve">Այդ առումով մանրամասն տե՛ս, օրինակ, Մարդու իրավունքների եվրոպական դատարանի՝ </w:t>
      </w:r>
      <w:r w:rsidRPr="001A2DC3">
        <w:rPr>
          <w:rFonts w:ascii="GHEA Mariam" w:hAnsi="GHEA Mariam"/>
          <w:i/>
          <w:iCs/>
          <w:color w:val="000000"/>
          <w:shd w:val="clear" w:color="auto" w:fill="FFFFFF"/>
          <w:lang w:val="hy-AM"/>
        </w:rPr>
        <w:t>Խաչատրյանը և այլք ընդդեմ Հայաստանի</w:t>
      </w:r>
      <w:r w:rsidRPr="001A2DC3">
        <w:rPr>
          <w:rFonts w:ascii="GHEA Mariam" w:hAnsi="GHEA Mariam"/>
          <w:color w:val="000000"/>
          <w:shd w:val="clear" w:color="auto" w:fill="FFFFFF"/>
          <w:lang w:val="hy-AM"/>
        </w:rPr>
        <w:t xml:space="preserve"> գործով 2012 թվականի նոյեմբերի 27-ի վճիռը, գանգատ թիվ 23978/06։</w:t>
      </w:r>
    </w:p>
  </w:footnote>
  <w:footnote w:id="10">
    <w:p w14:paraId="7023B3B0" w14:textId="77777777" w:rsidR="007D17F4" w:rsidRPr="001A2DC3" w:rsidRDefault="007D17F4" w:rsidP="007D17F4">
      <w:pPr>
        <w:pStyle w:val="FootnoteText"/>
        <w:jc w:val="both"/>
        <w:rPr>
          <w:rFonts w:ascii="GHEA Mariam" w:hAnsi="GHEA Mariam"/>
          <w:lang w:val="en-US"/>
        </w:rPr>
      </w:pPr>
      <w:r w:rsidRPr="001A2DC3">
        <w:rPr>
          <w:rStyle w:val="FootnoteReference"/>
          <w:rFonts w:ascii="GHEA Mariam" w:hAnsi="GHEA Mariam"/>
        </w:rPr>
        <w:footnoteRef/>
      </w:r>
      <w:r w:rsidRPr="001A2DC3">
        <w:rPr>
          <w:rFonts w:ascii="GHEA Mariam" w:hAnsi="GHEA Mariam"/>
        </w:rPr>
        <w:t xml:space="preserve"> </w:t>
      </w:r>
      <w:r w:rsidRPr="001A2DC3">
        <w:rPr>
          <w:rFonts w:ascii="GHEA Mariam" w:hAnsi="GHEA Mariam"/>
          <w:lang w:val="en-US"/>
        </w:rPr>
        <w:t>Տե</w:t>
      </w:r>
      <w:r w:rsidRPr="001A2DC3">
        <w:rPr>
          <w:rFonts w:ascii="GHEA Mariam" w:hAnsi="GHEA Mariam"/>
          <w:shd w:val="clear" w:color="auto" w:fill="FFFFFF"/>
        </w:rPr>
        <w:t>՛</w:t>
      </w:r>
      <w:r w:rsidRPr="001A2DC3">
        <w:rPr>
          <w:rFonts w:ascii="GHEA Mariam" w:hAnsi="GHEA Mariam"/>
          <w:lang w:val="en-US"/>
        </w:rPr>
        <w:t xml:space="preserve">ս Վճռաբեկ դատարանի՝ </w:t>
      </w:r>
      <w:r w:rsidRPr="001A2DC3">
        <w:rPr>
          <w:rFonts w:ascii="GHEA Mariam" w:hAnsi="GHEA Mariam"/>
          <w:i/>
          <w:lang w:val="en-US"/>
        </w:rPr>
        <w:t>Էդգար Եղիազարյանի</w:t>
      </w:r>
      <w:r w:rsidRPr="001A2DC3">
        <w:rPr>
          <w:rFonts w:ascii="GHEA Mariam" w:hAnsi="GHEA Mariam"/>
          <w:lang w:val="en-US"/>
        </w:rPr>
        <w:t xml:space="preserve"> գործով </w:t>
      </w:r>
      <w:r w:rsidRPr="001A2DC3">
        <w:rPr>
          <w:rFonts w:ascii="GHEA Mariam" w:hAnsi="GHEA Mariam"/>
          <w:lang w:val="hy-AM"/>
        </w:rPr>
        <w:t>վերը հիշատակված</w:t>
      </w:r>
      <w:r w:rsidRPr="001A2DC3">
        <w:rPr>
          <w:rFonts w:ascii="GHEA Mariam" w:hAnsi="GHEA Mariam"/>
          <w:lang w:val="en-US"/>
        </w:rPr>
        <w:t xml:space="preserve"> որոշումը, 15</w:t>
      </w:r>
      <w:r w:rsidRPr="001A2DC3">
        <w:rPr>
          <w:rFonts w:ascii="GHEA Mariam" w:hAnsi="GHEA Mariam"/>
          <w:lang w:val="hy-AM"/>
        </w:rPr>
        <w:t>-րդ կետը</w:t>
      </w:r>
      <w:r w:rsidRPr="001A2DC3">
        <w:rPr>
          <w:rFonts w:ascii="GHEA Mariam" w:hAnsi="GHEA Mariam"/>
          <w:lang w:val="en-US"/>
        </w:rPr>
        <w:t>:</w:t>
      </w:r>
    </w:p>
  </w:footnote>
  <w:footnote w:id="11">
    <w:p w14:paraId="697A734F" w14:textId="2599A9E7" w:rsidR="00CF48E1" w:rsidRPr="001A2DC3" w:rsidRDefault="00CF48E1" w:rsidP="00CF48E1">
      <w:pPr>
        <w:pStyle w:val="FootnoteText"/>
        <w:tabs>
          <w:tab w:val="left" w:pos="-284"/>
        </w:tabs>
        <w:jc w:val="both"/>
        <w:rPr>
          <w:rFonts w:ascii="GHEA Mariam" w:hAnsi="GHEA Mariam"/>
          <w:lang w:val="hy-AM"/>
        </w:rPr>
      </w:pPr>
      <w:r w:rsidRPr="001A2DC3">
        <w:rPr>
          <w:rStyle w:val="FootnoteReference"/>
          <w:rFonts w:ascii="GHEA Mariam" w:hAnsi="GHEA Mariam"/>
        </w:rPr>
        <w:footnoteRef/>
      </w:r>
      <w:r w:rsidRPr="001A2DC3">
        <w:rPr>
          <w:rFonts w:ascii="GHEA Mariam" w:hAnsi="GHEA Mariam"/>
        </w:rPr>
        <w:t xml:space="preserve"> </w:t>
      </w:r>
      <w:r w:rsidRPr="001A2DC3">
        <w:rPr>
          <w:rFonts w:ascii="GHEA Mariam" w:hAnsi="GHEA Mariam"/>
          <w:lang w:val="hy-AM"/>
        </w:rPr>
        <w:t>Տե</w:t>
      </w:r>
      <w:r w:rsidRPr="001A2DC3">
        <w:rPr>
          <w:rFonts w:ascii="GHEA Mariam" w:hAnsi="GHEA Mariam"/>
          <w:shd w:val="clear" w:color="auto" w:fill="FFFFFF"/>
        </w:rPr>
        <w:t>՛</w:t>
      </w:r>
      <w:r w:rsidRPr="001A2DC3">
        <w:rPr>
          <w:rFonts w:ascii="GHEA Mariam" w:hAnsi="GHEA Mariam"/>
          <w:lang w:val="hy-AM"/>
        </w:rPr>
        <w:t xml:space="preserve">ս սույն որոշման </w:t>
      </w:r>
      <w:r w:rsidR="00E86116" w:rsidRPr="001A2DC3">
        <w:rPr>
          <w:rFonts w:ascii="GHEA Mariam" w:hAnsi="GHEA Mariam"/>
          <w:lang w:val="hy-AM"/>
        </w:rPr>
        <w:t>1</w:t>
      </w:r>
      <w:r w:rsidR="00B42035">
        <w:rPr>
          <w:rFonts w:ascii="GHEA Mariam" w:hAnsi="GHEA Mariam"/>
          <w:lang w:val="hy-AM"/>
        </w:rPr>
        <w:t>2</w:t>
      </w:r>
      <w:r w:rsidRPr="001A2DC3">
        <w:rPr>
          <w:rFonts w:ascii="GHEA Mariam" w:hAnsi="GHEA Mariam"/>
          <w:lang w:val="hy-AM"/>
        </w:rPr>
        <w:t>-րդ կետը։</w:t>
      </w:r>
    </w:p>
  </w:footnote>
  <w:footnote w:id="12">
    <w:p w14:paraId="5AE1493D" w14:textId="14D057E9" w:rsidR="00E86116" w:rsidRPr="001A2DC3" w:rsidRDefault="00E86116">
      <w:pPr>
        <w:pStyle w:val="FootnoteText"/>
        <w:rPr>
          <w:rFonts w:ascii="GHEA Mariam" w:hAnsi="GHEA Mariam"/>
          <w:lang w:val="hy-AM"/>
        </w:rPr>
      </w:pPr>
      <w:r w:rsidRPr="001A2DC3">
        <w:rPr>
          <w:rStyle w:val="FootnoteReference"/>
          <w:rFonts w:ascii="GHEA Mariam" w:hAnsi="GHEA Mariam"/>
        </w:rPr>
        <w:footnoteRef/>
      </w:r>
      <w:r w:rsidRPr="001A2DC3">
        <w:rPr>
          <w:rFonts w:ascii="GHEA Mariam" w:hAnsi="GHEA Mariam"/>
        </w:rPr>
        <w:t xml:space="preserve"> </w:t>
      </w:r>
      <w:r w:rsidRPr="001A2DC3">
        <w:rPr>
          <w:rFonts w:ascii="GHEA Mariam" w:hAnsi="GHEA Mariam"/>
          <w:lang w:val="hy-AM"/>
        </w:rPr>
        <w:t>Տե</w:t>
      </w:r>
      <w:r w:rsidRPr="001A2DC3">
        <w:rPr>
          <w:rFonts w:ascii="GHEA Mariam" w:hAnsi="GHEA Mariam"/>
          <w:shd w:val="clear" w:color="auto" w:fill="FFFFFF"/>
        </w:rPr>
        <w:t>՛</w:t>
      </w:r>
      <w:r w:rsidRPr="001A2DC3">
        <w:rPr>
          <w:rFonts w:ascii="GHEA Mariam" w:hAnsi="GHEA Mariam"/>
          <w:lang w:val="hy-AM"/>
        </w:rPr>
        <w:t>ս սույն որոշման 1</w:t>
      </w:r>
      <w:r w:rsidR="00B42035">
        <w:rPr>
          <w:rFonts w:ascii="GHEA Mariam" w:hAnsi="GHEA Mariam"/>
          <w:lang w:val="hy-AM"/>
        </w:rPr>
        <w:t>3</w:t>
      </w:r>
      <w:r w:rsidRPr="001A2DC3">
        <w:rPr>
          <w:rFonts w:ascii="GHEA Mariam" w:hAnsi="GHEA Mariam"/>
          <w:lang w:val="hy-AM"/>
        </w:rPr>
        <w:t>-րդ կետը։</w:t>
      </w:r>
    </w:p>
  </w:footnote>
  <w:footnote w:id="13">
    <w:p w14:paraId="74C77313" w14:textId="13D42C84" w:rsidR="001A2DC3" w:rsidRPr="001A2DC3" w:rsidRDefault="001A2DC3">
      <w:pPr>
        <w:pStyle w:val="FootnoteText"/>
        <w:rPr>
          <w:rFonts w:ascii="GHEA Mariam" w:hAnsi="GHEA Mariam"/>
          <w:lang w:val="hy-AM"/>
        </w:rPr>
      </w:pPr>
      <w:r w:rsidRPr="001A2DC3">
        <w:rPr>
          <w:rStyle w:val="FootnoteReference"/>
          <w:rFonts w:ascii="GHEA Mariam" w:hAnsi="GHEA Mariam"/>
        </w:rPr>
        <w:footnoteRef/>
      </w:r>
      <w:r w:rsidRPr="001A2DC3">
        <w:rPr>
          <w:rFonts w:ascii="GHEA Mariam" w:hAnsi="GHEA Mariam"/>
        </w:rPr>
        <w:t xml:space="preserve"> </w:t>
      </w:r>
      <w:r w:rsidRPr="001A2DC3">
        <w:rPr>
          <w:rFonts w:ascii="GHEA Mariam" w:hAnsi="GHEA Mariam"/>
          <w:lang w:val="hy-AM"/>
        </w:rPr>
        <w:t>Տե՛ս Datalex.am դատական տեղեկատվական համակարգ, թիվ ՀԿԴ/0225/01/23 քրեական գործ։</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5D692" w14:textId="77777777" w:rsidR="00741B72" w:rsidRPr="00B91CD7" w:rsidRDefault="009A7CF0">
    <w:pPr>
      <w:pStyle w:val="Header"/>
      <w:jc w:val="right"/>
      <w:rPr>
        <w:rFonts w:ascii="GHEA Mariam" w:hAnsi="GHEA Mariam"/>
      </w:rPr>
    </w:pPr>
    <w:r w:rsidRPr="00B91CD7">
      <w:rPr>
        <w:rFonts w:ascii="GHEA Mariam" w:hAnsi="GHEA Mariam"/>
      </w:rPr>
      <w:fldChar w:fldCharType="begin"/>
    </w:r>
    <w:r w:rsidRPr="00B91CD7">
      <w:rPr>
        <w:rFonts w:ascii="GHEA Mariam" w:hAnsi="GHEA Mariam"/>
      </w:rPr>
      <w:instrText xml:space="preserve"> PAGE   \* MERGEFORMAT </w:instrText>
    </w:r>
    <w:r w:rsidRPr="00B91CD7">
      <w:rPr>
        <w:rFonts w:ascii="GHEA Mariam" w:hAnsi="GHEA Mariam"/>
      </w:rPr>
      <w:fldChar w:fldCharType="separate"/>
    </w:r>
    <w:r>
      <w:rPr>
        <w:rFonts w:ascii="GHEA Mariam" w:hAnsi="GHEA Mariam"/>
        <w:noProof/>
      </w:rPr>
      <w:t>21</w:t>
    </w:r>
    <w:r w:rsidRPr="00B91CD7">
      <w:rPr>
        <w:rFonts w:ascii="GHEA Mariam" w:hAnsi="GHEA Mariam"/>
        <w:noProof/>
      </w:rPr>
      <w:fldChar w:fldCharType="end"/>
    </w:r>
  </w:p>
  <w:p w14:paraId="56755A62" w14:textId="77777777" w:rsidR="00741B72" w:rsidRPr="00B91CD7" w:rsidRDefault="00563A25">
    <w:pPr>
      <w:pStyle w:val="Header1"/>
      <w:tabs>
        <w:tab w:val="clear" w:pos="9689"/>
        <w:tab w:val="right" w:pos="9328"/>
      </w:tabs>
      <w:jc w:val="right"/>
      <w:rPr>
        <w:rFonts w:ascii="GHEA Mariam" w:hAnsi="GHEA Mariam" w:cs="Times New Roman"/>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1DE"/>
    <w:rsid w:val="00010251"/>
    <w:rsid w:val="000755E8"/>
    <w:rsid w:val="000D220B"/>
    <w:rsid w:val="001118A6"/>
    <w:rsid w:val="001567D1"/>
    <w:rsid w:val="00163BCA"/>
    <w:rsid w:val="00181B88"/>
    <w:rsid w:val="001A2D3F"/>
    <w:rsid w:val="001A2DC3"/>
    <w:rsid w:val="001A3791"/>
    <w:rsid w:val="002115F7"/>
    <w:rsid w:val="00230A89"/>
    <w:rsid w:val="00263595"/>
    <w:rsid w:val="002721A2"/>
    <w:rsid w:val="00274898"/>
    <w:rsid w:val="002C2000"/>
    <w:rsid w:val="00344776"/>
    <w:rsid w:val="0037183F"/>
    <w:rsid w:val="003C030F"/>
    <w:rsid w:val="003C61DE"/>
    <w:rsid w:val="003D4D2A"/>
    <w:rsid w:val="0040650A"/>
    <w:rsid w:val="0042180B"/>
    <w:rsid w:val="0053601B"/>
    <w:rsid w:val="00563A25"/>
    <w:rsid w:val="0056761E"/>
    <w:rsid w:val="00571BC0"/>
    <w:rsid w:val="00585CA9"/>
    <w:rsid w:val="005B270C"/>
    <w:rsid w:val="005C4AA4"/>
    <w:rsid w:val="005C7FA1"/>
    <w:rsid w:val="005F106A"/>
    <w:rsid w:val="006530BC"/>
    <w:rsid w:val="007108EF"/>
    <w:rsid w:val="00760FEC"/>
    <w:rsid w:val="0079185F"/>
    <w:rsid w:val="007B00A5"/>
    <w:rsid w:val="007B00AF"/>
    <w:rsid w:val="007B4908"/>
    <w:rsid w:val="007D17F4"/>
    <w:rsid w:val="00805B72"/>
    <w:rsid w:val="00823FE6"/>
    <w:rsid w:val="00833548"/>
    <w:rsid w:val="00834843"/>
    <w:rsid w:val="00846022"/>
    <w:rsid w:val="008917ED"/>
    <w:rsid w:val="008A0D31"/>
    <w:rsid w:val="008C29E3"/>
    <w:rsid w:val="009405D9"/>
    <w:rsid w:val="0094613E"/>
    <w:rsid w:val="009A7CF0"/>
    <w:rsid w:val="009B4D80"/>
    <w:rsid w:val="009C7D25"/>
    <w:rsid w:val="00A14420"/>
    <w:rsid w:val="00A64EDF"/>
    <w:rsid w:val="00A942ED"/>
    <w:rsid w:val="00AB2E96"/>
    <w:rsid w:val="00AC518C"/>
    <w:rsid w:val="00B11E4C"/>
    <w:rsid w:val="00B20A1C"/>
    <w:rsid w:val="00B42035"/>
    <w:rsid w:val="00B4482D"/>
    <w:rsid w:val="00BE57ED"/>
    <w:rsid w:val="00BF2CA3"/>
    <w:rsid w:val="00C42689"/>
    <w:rsid w:val="00C87A2E"/>
    <w:rsid w:val="00CA0EFF"/>
    <w:rsid w:val="00CA7A2A"/>
    <w:rsid w:val="00CB35FA"/>
    <w:rsid w:val="00CB7426"/>
    <w:rsid w:val="00CE159B"/>
    <w:rsid w:val="00CE3076"/>
    <w:rsid w:val="00CF48E1"/>
    <w:rsid w:val="00D04334"/>
    <w:rsid w:val="00D207B5"/>
    <w:rsid w:val="00D3199D"/>
    <w:rsid w:val="00D34D39"/>
    <w:rsid w:val="00D41D08"/>
    <w:rsid w:val="00D41FF6"/>
    <w:rsid w:val="00D4780B"/>
    <w:rsid w:val="00D63C82"/>
    <w:rsid w:val="00D734B0"/>
    <w:rsid w:val="00DA054C"/>
    <w:rsid w:val="00DA0E1E"/>
    <w:rsid w:val="00DB2B5B"/>
    <w:rsid w:val="00DE3FFE"/>
    <w:rsid w:val="00E11276"/>
    <w:rsid w:val="00E84581"/>
    <w:rsid w:val="00E86116"/>
    <w:rsid w:val="00EB63D3"/>
    <w:rsid w:val="00F44007"/>
    <w:rsid w:val="00F67F63"/>
    <w:rsid w:val="00FF54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BB7E6"/>
  <w15:chartTrackingRefBased/>
  <w15:docId w15:val="{FE88DC4A-DC50-42D9-90E1-F51CC5CD2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next w:val="Normal"/>
    <w:link w:val="Heading6Char"/>
    <w:uiPriority w:val="9"/>
    <w:semiHidden/>
    <w:unhideWhenUsed/>
    <w:qFormat/>
    <w:rsid w:val="00CF48E1"/>
    <w:pPr>
      <w:keepNext/>
      <w:keepLines/>
      <w:spacing w:before="200" w:after="40" w:line="240" w:lineRule="auto"/>
      <w:ind w:leftChars="-1" w:left="-1" w:hangingChars="1" w:hanging="1"/>
      <w:outlineLvl w:val="5"/>
    </w:pPr>
    <w:rPr>
      <w:rFonts w:ascii="Calibri" w:eastAsia="Calibri" w:hAnsi="Calibri" w:cs="Calibri"/>
      <w:b/>
      <w:position w:val="-1"/>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CF48E1"/>
    <w:rPr>
      <w:rFonts w:ascii="Calibri" w:eastAsia="Calibri" w:hAnsi="Calibri" w:cs="Calibri"/>
      <w:b/>
      <w:position w:val="-1"/>
      <w:sz w:val="20"/>
      <w:szCs w:val="20"/>
      <w:lang w:eastAsia="ru-RU"/>
    </w:rPr>
  </w:style>
  <w:style w:type="paragraph" w:customStyle="1" w:styleId="Header1">
    <w:name w:val="Header1"/>
    <w:autoRedefine/>
    <w:rsid w:val="00CF48E1"/>
    <w:pPr>
      <w:tabs>
        <w:tab w:val="center" w:pos="4844"/>
        <w:tab w:val="right" w:pos="9689"/>
      </w:tabs>
      <w:spacing w:after="200" w:line="276" w:lineRule="auto"/>
    </w:pPr>
    <w:rPr>
      <w:rFonts w:ascii="Calibri" w:eastAsia="Arial Unicode MS" w:hAnsi="Calibri" w:cs="Arial Unicode MS"/>
      <w:color w:val="000000"/>
      <w:sz w:val="20"/>
      <w:szCs w:val="20"/>
      <w:u w:color="000000"/>
      <w:lang w:val="en-US" w:eastAsia="ru-RU"/>
    </w:rPr>
  </w:style>
  <w:style w:type="paragraph" w:customStyle="1" w:styleId="BodyA">
    <w:name w:val="Body A"/>
    <w:autoRedefine/>
    <w:rsid w:val="00CF48E1"/>
    <w:pPr>
      <w:spacing w:after="0" w:line="360" w:lineRule="auto"/>
      <w:ind w:firstLine="567"/>
      <w:jc w:val="both"/>
    </w:pPr>
    <w:rPr>
      <w:rFonts w:ascii="GHEA Mariam" w:eastAsia="Arial Unicode MS" w:hAnsi="GHEA Mariam" w:cs="Arial Unicode MS"/>
      <w:color w:val="000000"/>
      <w:sz w:val="24"/>
      <w:szCs w:val="24"/>
      <w:lang w:val="fr-FR" w:eastAsia="ru-RU"/>
    </w:rPr>
  </w:style>
  <w:style w:type="character" w:customStyle="1" w:styleId="HeaderChar">
    <w:name w:val="Header Char"/>
    <w:link w:val="Header"/>
    <w:uiPriority w:val="99"/>
    <w:rsid w:val="00CF48E1"/>
  </w:style>
  <w:style w:type="paragraph" w:styleId="Header">
    <w:name w:val="header"/>
    <w:basedOn w:val="Normal"/>
    <w:link w:val="HeaderChar"/>
    <w:uiPriority w:val="99"/>
    <w:unhideWhenUsed/>
    <w:rsid w:val="00CF48E1"/>
    <w:pPr>
      <w:tabs>
        <w:tab w:val="center" w:pos="4677"/>
        <w:tab w:val="right" w:pos="9355"/>
      </w:tabs>
      <w:spacing w:after="0" w:line="240" w:lineRule="auto"/>
    </w:pPr>
  </w:style>
  <w:style w:type="character" w:customStyle="1" w:styleId="HeaderChar1">
    <w:name w:val="Header Char1"/>
    <w:basedOn w:val="DefaultParagraphFont"/>
    <w:uiPriority w:val="99"/>
    <w:semiHidden/>
    <w:rsid w:val="00CF48E1"/>
  </w:style>
  <w:style w:type="character" w:customStyle="1" w:styleId="1">
    <w:name w:val="Верхний колонтитул Знак1"/>
    <w:basedOn w:val="DefaultParagraphFont"/>
    <w:uiPriority w:val="99"/>
    <w:semiHidden/>
    <w:rsid w:val="00CF48E1"/>
    <w:rPr>
      <w:rFonts w:ascii="Calibri" w:eastAsia="Times New Roman" w:hAnsi="Calibri" w:cs="Times New Roman"/>
      <w:kern w:val="0"/>
      <w:lang w:val="ru-RU" w:eastAsia="ru-RU"/>
      <w14:ligatures w14:val="none"/>
    </w:rPr>
  </w:style>
  <w:style w:type="paragraph" w:styleId="FootnoteText">
    <w:name w:val="footnote text"/>
    <w:aliases w:val="single space,footnote text"/>
    <w:basedOn w:val="Normal"/>
    <w:link w:val="FootnoteTextChar"/>
    <w:unhideWhenUsed/>
    <w:rsid w:val="00CF48E1"/>
    <w:pPr>
      <w:spacing w:after="0" w:line="240" w:lineRule="auto"/>
    </w:pPr>
    <w:rPr>
      <w:rFonts w:ascii="Calibri" w:eastAsia="Times New Roman" w:hAnsi="Calibri" w:cs="Times New Roman"/>
      <w:sz w:val="20"/>
      <w:szCs w:val="20"/>
      <w:lang w:val="x-none" w:eastAsia="x-none"/>
    </w:rPr>
  </w:style>
  <w:style w:type="character" w:customStyle="1" w:styleId="FootnoteTextChar">
    <w:name w:val="Footnote Text Char"/>
    <w:aliases w:val="single space Char,footnote text Char"/>
    <w:basedOn w:val="DefaultParagraphFont"/>
    <w:link w:val="FootnoteText"/>
    <w:rsid w:val="00CF48E1"/>
    <w:rPr>
      <w:rFonts w:ascii="Calibri" w:eastAsia="Times New Roman" w:hAnsi="Calibri" w:cs="Times New Roman"/>
      <w:sz w:val="20"/>
      <w:szCs w:val="20"/>
      <w:lang w:val="x-none" w:eastAsia="x-none"/>
    </w:rPr>
  </w:style>
  <w:style w:type="character" w:styleId="FootnoteReference">
    <w:name w:val="footnote reference"/>
    <w:unhideWhenUsed/>
    <w:qFormat/>
    <w:rsid w:val="00CF48E1"/>
    <w:rPr>
      <w:vertAlign w:val="superscript"/>
    </w:rPr>
  </w:style>
  <w:style w:type="paragraph" w:styleId="ListParagraph">
    <w:name w:val="List Paragraph"/>
    <w:basedOn w:val="Normal"/>
    <w:uiPriority w:val="34"/>
    <w:qFormat/>
    <w:rsid w:val="00CF48E1"/>
    <w:pPr>
      <w:spacing w:after="200" w:line="276" w:lineRule="auto"/>
      <w:ind w:left="720"/>
      <w:contextualSpacing/>
    </w:pPr>
    <w:rPr>
      <w:rFonts w:ascii="Calibri" w:eastAsia="Times New Roman" w:hAnsi="Calibri" w:cs="Times New Roman"/>
      <w:lang w:eastAsia="ru-RU"/>
    </w:rPr>
  </w:style>
  <w:style w:type="paragraph" w:styleId="Footer">
    <w:name w:val="footer"/>
    <w:basedOn w:val="Normal"/>
    <w:link w:val="FooterChar"/>
    <w:uiPriority w:val="99"/>
    <w:semiHidden/>
    <w:unhideWhenUsed/>
    <w:rsid w:val="00CF48E1"/>
    <w:pPr>
      <w:tabs>
        <w:tab w:val="center" w:pos="4680"/>
        <w:tab w:val="right" w:pos="9360"/>
      </w:tabs>
      <w:spacing w:after="0" w:line="240" w:lineRule="auto"/>
    </w:pPr>
    <w:rPr>
      <w:rFonts w:ascii="Calibri" w:eastAsia="Times New Roman" w:hAnsi="Calibri" w:cs="Times New Roman"/>
      <w:lang w:eastAsia="ru-RU"/>
    </w:rPr>
  </w:style>
  <w:style w:type="character" w:customStyle="1" w:styleId="FooterChar">
    <w:name w:val="Footer Char"/>
    <w:basedOn w:val="DefaultParagraphFont"/>
    <w:link w:val="Footer"/>
    <w:uiPriority w:val="99"/>
    <w:semiHidden/>
    <w:rsid w:val="00CF48E1"/>
    <w:rPr>
      <w:rFonts w:ascii="Calibri" w:eastAsia="Times New Roman" w:hAnsi="Calibri" w:cs="Times New Roman"/>
      <w:lang w:eastAsia="ru-RU"/>
    </w:rPr>
  </w:style>
  <w:style w:type="paragraph" w:styleId="Revision">
    <w:name w:val="Revision"/>
    <w:hidden/>
    <w:uiPriority w:val="99"/>
    <w:semiHidden/>
    <w:rsid w:val="00CF48E1"/>
    <w:pPr>
      <w:spacing w:after="0" w:line="240" w:lineRule="auto"/>
    </w:pPr>
    <w:rPr>
      <w:rFonts w:ascii="Calibri" w:eastAsia="Times New Roman" w:hAnsi="Calibri" w:cs="Times New Roman"/>
      <w:lang w:eastAsia="ru-RU"/>
    </w:rPr>
  </w:style>
  <w:style w:type="character" w:customStyle="1" w:styleId="FootnoteTextChar1">
    <w:name w:val="Footnote Text Char1"/>
    <w:basedOn w:val="DefaultParagraphFont"/>
    <w:uiPriority w:val="99"/>
    <w:semiHidden/>
    <w:rsid w:val="00CF48E1"/>
    <w:rPr>
      <w:position w:val="-1"/>
      <w:sz w:val="20"/>
      <w:szCs w:val="20"/>
      <w:lang w:val="ru-RU" w:eastAsia="ru-RU"/>
    </w:rPr>
  </w:style>
  <w:style w:type="character" w:customStyle="1" w:styleId="None">
    <w:name w:val="None"/>
    <w:rsid w:val="00CF48E1"/>
    <w:rPr>
      <w:w w:val="100"/>
      <w:position w:val="-1"/>
      <w:effect w:val="none"/>
      <w:vertAlign w:val="baseline"/>
      <w:cs w:val="0"/>
      <w:em w:val="none"/>
    </w:rPr>
  </w:style>
  <w:style w:type="paragraph" w:styleId="BalloonText">
    <w:name w:val="Balloon Text"/>
    <w:basedOn w:val="Normal"/>
    <w:link w:val="BalloonTextChar"/>
    <w:uiPriority w:val="99"/>
    <w:semiHidden/>
    <w:unhideWhenUsed/>
    <w:rsid w:val="00CF48E1"/>
    <w:pPr>
      <w:spacing w:after="0" w:line="240" w:lineRule="auto"/>
    </w:pPr>
    <w:rPr>
      <w:rFonts w:ascii="Segoe UI" w:eastAsia="Times New Roman" w:hAnsi="Segoe UI" w:cs="Segoe UI"/>
      <w:sz w:val="18"/>
      <w:szCs w:val="18"/>
      <w:lang w:eastAsia="ru-RU"/>
    </w:rPr>
  </w:style>
  <w:style w:type="character" w:customStyle="1" w:styleId="BalloonTextChar">
    <w:name w:val="Balloon Text Char"/>
    <w:basedOn w:val="DefaultParagraphFont"/>
    <w:link w:val="BalloonText"/>
    <w:uiPriority w:val="99"/>
    <w:semiHidden/>
    <w:rsid w:val="00CF48E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885830">
      <w:bodyDiv w:val="1"/>
      <w:marLeft w:val="0"/>
      <w:marRight w:val="0"/>
      <w:marTop w:val="0"/>
      <w:marBottom w:val="0"/>
      <w:divBdr>
        <w:top w:val="none" w:sz="0" w:space="0" w:color="auto"/>
        <w:left w:val="none" w:sz="0" w:space="0" w:color="auto"/>
        <w:bottom w:val="none" w:sz="0" w:space="0" w:color="auto"/>
        <w:right w:val="none" w:sz="0" w:space="0" w:color="auto"/>
      </w:divBdr>
    </w:div>
    <w:div w:id="355273909">
      <w:bodyDiv w:val="1"/>
      <w:marLeft w:val="0"/>
      <w:marRight w:val="0"/>
      <w:marTop w:val="0"/>
      <w:marBottom w:val="0"/>
      <w:divBdr>
        <w:top w:val="none" w:sz="0" w:space="0" w:color="auto"/>
        <w:left w:val="none" w:sz="0" w:space="0" w:color="auto"/>
        <w:bottom w:val="none" w:sz="0" w:space="0" w:color="auto"/>
        <w:right w:val="none" w:sz="0" w:space="0" w:color="auto"/>
      </w:divBdr>
    </w:div>
    <w:div w:id="406460580">
      <w:bodyDiv w:val="1"/>
      <w:marLeft w:val="0"/>
      <w:marRight w:val="0"/>
      <w:marTop w:val="0"/>
      <w:marBottom w:val="0"/>
      <w:divBdr>
        <w:top w:val="none" w:sz="0" w:space="0" w:color="auto"/>
        <w:left w:val="none" w:sz="0" w:space="0" w:color="auto"/>
        <w:bottom w:val="none" w:sz="0" w:space="0" w:color="auto"/>
        <w:right w:val="none" w:sz="0" w:space="0" w:color="auto"/>
      </w:divBdr>
    </w:div>
    <w:div w:id="478546421">
      <w:bodyDiv w:val="1"/>
      <w:marLeft w:val="0"/>
      <w:marRight w:val="0"/>
      <w:marTop w:val="0"/>
      <w:marBottom w:val="0"/>
      <w:divBdr>
        <w:top w:val="none" w:sz="0" w:space="0" w:color="auto"/>
        <w:left w:val="none" w:sz="0" w:space="0" w:color="auto"/>
        <w:bottom w:val="none" w:sz="0" w:space="0" w:color="auto"/>
        <w:right w:val="none" w:sz="0" w:space="0" w:color="auto"/>
      </w:divBdr>
    </w:div>
    <w:div w:id="507906625">
      <w:bodyDiv w:val="1"/>
      <w:marLeft w:val="0"/>
      <w:marRight w:val="0"/>
      <w:marTop w:val="0"/>
      <w:marBottom w:val="0"/>
      <w:divBdr>
        <w:top w:val="none" w:sz="0" w:space="0" w:color="auto"/>
        <w:left w:val="none" w:sz="0" w:space="0" w:color="auto"/>
        <w:bottom w:val="none" w:sz="0" w:space="0" w:color="auto"/>
        <w:right w:val="none" w:sz="0" w:space="0" w:color="auto"/>
      </w:divBdr>
    </w:div>
    <w:div w:id="618800110">
      <w:bodyDiv w:val="1"/>
      <w:marLeft w:val="0"/>
      <w:marRight w:val="0"/>
      <w:marTop w:val="0"/>
      <w:marBottom w:val="0"/>
      <w:divBdr>
        <w:top w:val="none" w:sz="0" w:space="0" w:color="auto"/>
        <w:left w:val="none" w:sz="0" w:space="0" w:color="auto"/>
        <w:bottom w:val="none" w:sz="0" w:space="0" w:color="auto"/>
        <w:right w:val="none" w:sz="0" w:space="0" w:color="auto"/>
      </w:divBdr>
    </w:div>
    <w:div w:id="688526512">
      <w:bodyDiv w:val="1"/>
      <w:marLeft w:val="0"/>
      <w:marRight w:val="0"/>
      <w:marTop w:val="0"/>
      <w:marBottom w:val="0"/>
      <w:divBdr>
        <w:top w:val="none" w:sz="0" w:space="0" w:color="auto"/>
        <w:left w:val="none" w:sz="0" w:space="0" w:color="auto"/>
        <w:bottom w:val="none" w:sz="0" w:space="0" w:color="auto"/>
        <w:right w:val="none" w:sz="0" w:space="0" w:color="auto"/>
      </w:divBdr>
    </w:div>
    <w:div w:id="700400569">
      <w:bodyDiv w:val="1"/>
      <w:marLeft w:val="0"/>
      <w:marRight w:val="0"/>
      <w:marTop w:val="0"/>
      <w:marBottom w:val="0"/>
      <w:divBdr>
        <w:top w:val="none" w:sz="0" w:space="0" w:color="auto"/>
        <w:left w:val="none" w:sz="0" w:space="0" w:color="auto"/>
        <w:bottom w:val="none" w:sz="0" w:space="0" w:color="auto"/>
        <w:right w:val="none" w:sz="0" w:space="0" w:color="auto"/>
      </w:divBdr>
    </w:div>
    <w:div w:id="974456557">
      <w:bodyDiv w:val="1"/>
      <w:marLeft w:val="0"/>
      <w:marRight w:val="0"/>
      <w:marTop w:val="0"/>
      <w:marBottom w:val="0"/>
      <w:divBdr>
        <w:top w:val="none" w:sz="0" w:space="0" w:color="auto"/>
        <w:left w:val="none" w:sz="0" w:space="0" w:color="auto"/>
        <w:bottom w:val="none" w:sz="0" w:space="0" w:color="auto"/>
        <w:right w:val="none" w:sz="0" w:space="0" w:color="auto"/>
      </w:divBdr>
    </w:div>
    <w:div w:id="1008869113">
      <w:bodyDiv w:val="1"/>
      <w:marLeft w:val="0"/>
      <w:marRight w:val="0"/>
      <w:marTop w:val="0"/>
      <w:marBottom w:val="0"/>
      <w:divBdr>
        <w:top w:val="none" w:sz="0" w:space="0" w:color="auto"/>
        <w:left w:val="none" w:sz="0" w:space="0" w:color="auto"/>
        <w:bottom w:val="none" w:sz="0" w:space="0" w:color="auto"/>
        <w:right w:val="none" w:sz="0" w:space="0" w:color="auto"/>
      </w:divBdr>
    </w:div>
    <w:div w:id="1384518832">
      <w:bodyDiv w:val="1"/>
      <w:marLeft w:val="0"/>
      <w:marRight w:val="0"/>
      <w:marTop w:val="0"/>
      <w:marBottom w:val="0"/>
      <w:divBdr>
        <w:top w:val="none" w:sz="0" w:space="0" w:color="auto"/>
        <w:left w:val="none" w:sz="0" w:space="0" w:color="auto"/>
        <w:bottom w:val="none" w:sz="0" w:space="0" w:color="auto"/>
        <w:right w:val="none" w:sz="0" w:space="0" w:color="auto"/>
      </w:divBdr>
    </w:div>
    <w:div w:id="158055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8501F-6646-45B9-9631-E4FEEE141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957</TotalTime>
  <Pages>31</Pages>
  <Words>7814</Words>
  <Characters>44545</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57</cp:revision>
  <cp:lastPrinted>2024-04-16T10:42:00Z</cp:lastPrinted>
  <dcterms:created xsi:type="dcterms:W3CDTF">2024-01-26T07:35:00Z</dcterms:created>
  <dcterms:modified xsi:type="dcterms:W3CDTF">2024-04-16T10:46:00Z</dcterms:modified>
</cp:coreProperties>
</file>